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C827" w14:textId="019A56D9" w:rsidR="00CD5EF7" w:rsidRPr="00D80A1A" w:rsidRDefault="00CD5EF7" w:rsidP="00490300">
      <w:pPr>
        <w:pStyle w:val="BasicParagraph"/>
        <w:spacing w:line="240" w:lineRule="auto"/>
        <w:jc w:val="center"/>
        <w:rPr>
          <w:rFonts w:ascii="Century Gothic" w:hAnsi="Century Gothic" w:cs="Century Gothic"/>
          <w:b/>
          <w:sz w:val="20"/>
          <w:szCs w:val="20"/>
        </w:rPr>
      </w:pPr>
      <w:r w:rsidRPr="00D80A1A">
        <w:rPr>
          <w:rFonts w:ascii="Century Gothic" w:hAnsi="Century Gothic" w:cs="Century Gothic"/>
          <w:b/>
          <w:sz w:val="20"/>
          <w:szCs w:val="20"/>
        </w:rPr>
        <w:t>SPECIES SPECIFIC REQUIREMENTS</w:t>
      </w:r>
    </w:p>
    <w:p w14:paraId="42270E88" w14:textId="77777777" w:rsidR="00CD5EF7" w:rsidRPr="00D80A1A" w:rsidRDefault="00CD5EF7" w:rsidP="00490300">
      <w:pPr>
        <w:pStyle w:val="BasicParagraph"/>
        <w:spacing w:line="240" w:lineRule="auto"/>
        <w:rPr>
          <w:rFonts w:ascii="Century Gothic" w:hAnsi="Century Gothic" w:cs="Century Gothic"/>
          <w:b/>
          <w:sz w:val="20"/>
          <w:szCs w:val="20"/>
        </w:rPr>
      </w:pPr>
    </w:p>
    <w:p w14:paraId="04774AFC" w14:textId="7377488C" w:rsidR="00B3122F" w:rsidRPr="00D80A1A" w:rsidRDefault="00B3122F" w:rsidP="00490300">
      <w:pPr>
        <w:pStyle w:val="BasicParagraph"/>
        <w:spacing w:line="240" w:lineRule="auto"/>
        <w:rPr>
          <w:rFonts w:ascii="Century Gothic" w:hAnsi="Century Gothic" w:cs="Century Gothic"/>
          <w:b/>
          <w:sz w:val="20"/>
          <w:szCs w:val="20"/>
        </w:rPr>
      </w:pPr>
      <w:r w:rsidRPr="00D80A1A">
        <w:rPr>
          <w:rFonts w:ascii="Century Gothic" w:hAnsi="Century Gothic" w:cs="Century Gothic"/>
          <w:b/>
          <w:sz w:val="20"/>
          <w:szCs w:val="20"/>
        </w:rPr>
        <w:t xml:space="preserve">Swine </w:t>
      </w:r>
    </w:p>
    <w:p w14:paraId="6F844C0F" w14:textId="77777777" w:rsidR="00B3122F" w:rsidRPr="00D80A1A" w:rsidRDefault="00B3122F" w:rsidP="00490300">
      <w:pPr>
        <w:pStyle w:val="BasicParagraph"/>
        <w:spacing w:line="240" w:lineRule="auto"/>
        <w:rPr>
          <w:rFonts w:ascii="Century Gothic" w:hAnsi="Century Gothic" w:cs="Century Gothic"/>
          <w:sz w:val="20"/>
          <w:szCs w:val="20"/>
        </w:rPr>
      </w:pPr>
      <w:r w:rsidRPr="00D80A1A">
        <w:rPr>
          <w:rFonts w:ascii="Century Gothic" w:hAnsi="Century Gothic" w:cs="Century Gothic"/>
          <w:sz w:val="20"/>
          <w:szCs w:val="20"/>
        </w:rPr>
        <w:t>For more information on swine health requirements, call the Indiana State Board of Animal Health at (317) 554-2400 or visit BOAH’s website at: www.in.gov/boah/species information/</w:t>
      </w:r>
      <w:proofErr w:type="spellStart"/>
      <w:r w:rsidRPr="00D80A1A">
        <w:rPr>
          <w:rFonts w:ascii="Century Gothic" w:hAnsi="Century Gothic" w:cs="Century Gothic"/>
          <w:sz w:val="20"/>
          <w:szCs w:val="20"/>
        </w:rPr>
        <w:t>swinepigs</w:t>
      </w:r>
      <w:proofErr w:type="spellEnd"/>
      <w:r w:rsidRPr="00D80A1A">
        <w:rPr>
          <w:rFonts w:ascii="Century Gothic" w:hAnsi="Century Gothic" w:cs="Century Gothic"/>
          <w:sz w:val="20"/>
          <w:szCs w:val="20"/>
        </w:rPr>
        <w:t xml:space="preserve">/ </w:t>
      </w:r>
    </w:p>
    <w:p w14:paraId="4166C33A" w14:textId="6C80F128" w:rsidR="00B3122F" w:rsidRPr="00D80A1A" w:rsidRDefault="00B3122F" w:rsidP="00490300">
      <w:pPr>
        <w:pStyle w:val="BasicParagraph"/>
        <w:numPr>
          <w:ilvl w:val="0"/>
          <w:numId w:val="2"/>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SEE GENERAL REQUIREMENTS FOR ALL SPECIES </w:t>
      </w:r>
    </w:p>
    <w:p w14:paraId="1E5C5194" w14:textId="2A261C1B" w:rsidR="00B3122F" w:rsidRPr="00D80A1A" w:rsidRDefault="00B3122F" w:rsidP="00490300">
      <w:pPr>
        <w:pStyle w:val="BasicParagraph"/>
        <w:numPr>
          <w:ilvl w:val="0"/>
          <w:numId w:val="2"/>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Identification (ONE of the following) </w:t>
      </w:r>
    </w:p>
    <w:p w14:paraId="56B25582" w14:textId="2EF3AA70" w:rsidR="00B3122F" w:rsidRPr="00D80A1A" w:rsidRDefault="00B3122F" w:rsidP="00490300">
      <w:pPr>
        <w:pStyle w:val="BasicParagraph"/>
        <w:numPr>
          <w:ilvl w:val="0"/>
          <w:numId w:val="3"/>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840 tags </w:t>
      </w:r>
    </w:p>
    <w:p w14:paraId="128745A7" w14:textId="64CE79A4" w:rsidR="00B3122F" w:rsidRPr="00D80A1A" w:rsidRDefault="00B3122F" w:rsidP="00490300">
      <w:pPr>
        <w:pStyle w:val="BasicParagraph"/>
        <w:numPr>
          <w:ilvl w:val="0"/>
          <w:numId w:val="5"/>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May or may not be an RFID (radio frequency device) </w:t>
      </w:r>
    </w:p>
    <w:p w14:paraId="6A87E0F2" w14:textId="60DF58F5" w:rsidR="00B3122F" w:rsidRPr="00D80A1A" w:rsidRDefault="00B3122F" w:rsidP="00490300">
      <w:pPr>
        <w:pStyle w:val="BasicParagraph"/>
        <w:numPr>
          <w:ilvl w:val="0"/>
          <w:numId w:val="5"/>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15 digits, beginning with “840,” with US shield </w:t>
      </w:r>
    </w:p>
    <w:p w14:paraId="79CD967A" w14:textId="3B88BB84" w:rsidR="00B3122F" w:rsidRPr="00D80A1A" w:rsidRDefault="00B3122F" w:rsidP="00490300">
      <w:pPr>
        <w:pStyle w:val="BasicParagraph"/>
        <w:numPr>
          <w:ilvl w:val="0"/>
          <w:numId w:val="3"/>
        </w:numPr>
        <w:spacing w:line="240" w:lineRule="auto"/>
        <w:rPr>
          <w:rFonts w:ascii="Century Gothic" w:hAnsi="Century Gothic" w:cs="Century Gothic"/>
          <w:sz w:val="20"/>
          <w:szCs w:val="20"/>
        </w:rPr>
      </w:pPr>
      <w:r w:rsidRPr="00D80A1A">
        <w:rPr>
          <w:rFonts w:ascii="Century Gothic" w:hAnsi="Century Gothic" w:cs="Century Gothic"/>
          <w:sz w:val="20"/>
          <w:szCs w:val="20"/>
        </w:rPr>
        <w:t>NUES (</w:t>
      </w:r>
      <w:proofErr w:type="spellStart"/>
      <w:r w:rsidRPr="00D80A1A">
        <w:rPr>
          <w:rFonts w:ascii="Century Gothic" w:hAnsi="Century Gothic" w:cs="Century Gothic"/>
          <w:sz w:val="20"/>
          <w:szCs w:val="20"/>
        </w:rPr>
        <w:t>brite</w:t>
      </w:r>
      <w:proofErr w:type="spellEnd"/>
      <w:r w:rsidRPr="00D80A1A">
        <w:rPr>
          <w:rFonts w:ascii="Century Gothic" w:hAnsi="Century Gothic" w:cs="Century Gothic"/>
          <w:sz w:val="20"/>
          <w:szCs w:val="20"/>
        </w:rPr>
        <w:t xml:space="preserve">) tags </w:t>
      </w:r>
    </w:p>
    <w:p w14:paraId="5F12BC1B" w14:textId="7000CEBB" w:rsidR="00B3122F" w:rsidRPr="00D80A1A" w:rsidRDefault="00B3122F" w:rsidP="00490300">
      <w:pPr>
        <w:pStyle w:val="BasicParagraph"/>
        <w:numPr>
          <w:ilvl w:val="0"/>
          <w:numId w:val="5"/>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National Uniform Ear Tagging System </w:t>
      </w:r>
    </w:p>
    <w:p w14:paraId="6CC74653" w14:textId="2AEF10FE" w:rsidR="00B3122F" w:rsidRPr="00D80A1A" w:rsidRDefault="00B3122F" w:rsidP="00490300">
      <w:pPr>
        <w:pStyle w:val="BasicParagraph"/>
        <w:numPr>
          <w:ilvl w:val="0"/>
          <w:numId w:val="5"/>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Steel or plastic acceptable, with US shield </w:t>
      </w:r>
    </w:p>
    <w:p w14:paraId="33E1DB49" w14:textId="05F0B5AB" w:rsidR="00B3122F" w:rsidRPr="00D80A1A" w:rsidRDefault="00B3122F" w:rsidP="00490300">
      <w:pPr>
        <w:pStyle w:val="BasicParagraph"/>
        <w:numPr>
          <w:ilvl w:val="0"/>
          <w:numId w:val="3"/>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Official Premises ID Number (“PIN”) tag </w:t>
      </w:r>
    </w:p>
    <w:p w14:paraId="7AA6402E" w14:textId="59AFD754" w:rsidR="00B3122F" w:rsidRPr="00D80A1A" w:rsidRDefault="00B3122F" w:rsidP="00490300">
      <w:pPr>
        <w:pStyle w:val="BasicParagraph"/>
        <w:numPr>
          <w:ilvl w:val="0"/>
          <w:numId w:val="5"/>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Official PIN tags MUST include a premises number and unique animal ID imprinted by the manufacturer. (Standard PIN tags usually do not include an individual ID number; therefore, owners need to specify when ordering.) </w:t>
      </w:r>
    </w:p>
    <w:p w14:paraId="56F91B8C" w14:textId="43AE79DC" w:rsidR="00B3122F" w:rsidRPr="00D80A1A" w:rsidRDefault="00B3122F" w:rsidP="00490300">
      <w:pPr>
        <w:pStyle w:val="BasicParagraph"/>
        <w:numPr>
          <w:ilvl w:val="0"/>
          <w:numId w:val="3"/>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Ear notch </w:t>
      </w:r>
    </w:p>
    <w:p w14:paraId="2DA2A6FF" w14:textId="73CEA6F3" w:rsidR="00B3122F" w:rsidRPr="00D80A1A" w:rsidRDefault="00B3122F" w:rsidP="00490300">
      <w:pPr>
        <w:pStyle w:val="BasicParagraph"/>
        <w:numPr>
          <w:ilvl w:val="0"/>
          <w:numId w:val="5"/>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Ear notch must be recorded in the book of record of a purebred registry association. </w:t>
      </w:r>
    </w:p>
    <w:p w14:paraId="53ED5602" w14:textId="764958D4" w:rsidR="00B3122F" w:rsidRPr="00D80A1A" w:rsidRDefault="00B3122F" w:rsidP="00490300">
      <w:pPr>
        <w:pStyle w:val="BasicParagraph"/>
        <w:numPr>
          <w:ilvl w:val="0"/>
          <w:numId w:val="3"/>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Tattoo </w:t>
      </w:r>
    </w:p>
    <w:p w14:paraId="53096E9B" w14:textId="4F743C89" w:rsidR="00B3122F" w:rsidRPr="00D80A1A" w:rsidRDefault="00B3122F" w:rsidP="00490300">
      <w:pPr>
        <w:pStyle w:val="BasicParagraph"/>
        <w:numPr>
          <w:ilvl w:val="0"/>
          <w:numId w:val="5"/>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Tattoo must be registered with a swine registry association. </w:t>
      </w:r>
    </w:p>
    <w:p w14:paraId="2BE50F05" w14:textId="4AB7C92C" w:rsidR="00B3122F" w:rsidRPr="00D80A1A" w:rsidRDefault="00B3122F" w:rsidP="00490300">
      <w:pPr>
        <w:pStyle w:val="BasicParagraph"/>
        <w:numPr>
          <w:ilvl w:val="0"/>
          <w:numId w:val="2"/>
        </w:numPr>
        <w:spacing w:line="240" w:lineRule="auto"/>
        <w:rPr>
          <w:rFonts w:ascii="Century Gothic" w:hAnsi="Century Gothic" w:cs="Century Gothic"/>
          <w:sz w:val="20"/>
          <w:szCs w:val="20"/>
        </w:rPr>
      </w:pPr>
      <w:r w:rsidRPr="00D80A1A">
        <w:rPr>
          <w:rFonts w:ascii="Century Gothic" w:hAnsi="Century Gothic" w:cs="Century Gothic"/>
          <w:sz w:val="20"/>
          <w:szCs w:val="20"/>
        </w:rPr>
        <w:t xml:space="preserve">Testing </w:t>
      </w:r>
    </w:p>
    <w:p w14:paraId="0D7DFD13" w14:textId="613790CF" w:rsidR="00B3122F" w:rsidRPr="00D80A1A" w:rsidRDefault="00B3122F" w:rsidP="00490300">
      <w:pPr>
        <w:pStyle w:val="BasicParagraph"/>
        <w:numPr>
          <w:ilvl w:val="0"/>
          <w:numId w:val="8"/>
        </w:numPr>
        <w:spacing w:line="240" w:lineRule="auto"/>
        <w:ind w:left="1080"/>
        <w:rPr>
          <w:rFonts w:ascii="Century Gothic" w:hAnsi="Century Gothic" w:cs="Century Gothic"/>
          <w:sz w:val="20"/>
          <w:szCs w:val="20"/>
        </w:rPr>
      </w:pPr>
      <w:r w:rsidRPr="00D80A1A">
        <w:rPr>
          <w:rFonts w:ascii="Century Gothic" w:hAnsi="Century Gothic" w:cs="Century Gothic"/>
          <w:sz w:val="20"/>
          <w:szCs w:val="20"/>
        </w:rPr>
        <w:t xml:space="preserve">Swine that originate within Indiana </w:t>
      </w:r>
      <w:proofErr w:type="gramStart"/>
      <w:r w:rsidRPr="00D80A1A">
        <w:rPr>
          <w:rFonts w:ascii="Century Gothic" w:hAnsi="Century Gothic" w:cs="Century Gothic"/>
          <w:sz w:val="20"/>
          <w:szCs w:val="20"/>
        </w:rPr>
        <w:t>do</w:t>
      </w:r>
      <w:proofErr w:type="gramEnd"/>
      <w:r w:rsidRPr="00D80A1A">
        <w:rPr>
          <w:rFonts w:ascii="Century Gothic" w:hAnsi="Century Gothic" w:cs="Century Gothic"/>
          <w:sz w:val="20"/>
          <w:szCs w:val="20"/>
        </w:rPr>
        <w:t xml:space="preserve"> not need a brucellosis test or a pseudorabies test for exhibition in Indiana. </w:t>
      </w:r>
    </w:p>
    <w:p w14:paraId="3562759B" w14:textId="730F5AF9" w:rsidR="00B3122F" w:rsidRPr="00D80A1A" w:rsidRDefault="00B3122F" w:rsidP="00490300">
      <w:pPr>
        <w:pStyle w:val="BasicParagraph"/>
        <w:numPr>
          <w:ilvl w:val="0"/>
          <w:numId w:val="8"/>
        </w:numPr>
        <w:spacing w:line="240" w:lineRule="auto"/>
        <w:ind w:left="1080"/>
        <w:rPr>
          <w:rFonts w:ascii="Century Gothic" w:hAnsi="Century Gothic" w:cs="Century Gothic"/>
          <w:sz w:val="20"/>
          <w:szCs w:val="20"/>
        </w:rPr>
      </w:pPr>
      <w:r w:rsidRPr="00D80A1A">
        <w:rPr>
          <w:rFonts w:ascii="Century Gothic" w:hAnsi="Century Gothic" w:cs="Century Gothic"/>
          <w:sz w:val="20"/>
          <w:szCs w:val="20"/>
        </w:rPr>
        <w:t xml:space="preserve">Swine that </w:t>
      </w:r>
      <w:proofErr w:type="gramStart"/>
      <w:r w:rsidRPr="00D80A1A">
        <w:rPr>
          <w:rFonts w:ascii="Century Gothic" w:hAnsi="Century Gothic" w:cs="Century Gothic"/>
          <w:sz w:val="20"/>
          <w:szCs w:val="20"/>
        </w:rPr>
        <w:t>originate</w:t>
      </w:r>
      <w:proofErr w:type="gramEnd"/>
      <w:r w:rsidRPr="00D80A1A">
        <w:rPr>
          <w:rFonts w:ascii="Century Gothic" w:hAnsi="Century Gothic" w:cs="Century Gothic"/>
          <w:sz w:val="20"/>
          <w:szCs w:val="20"/>
        </w:rPr>
        <w:t xml:space="preserve"> outside of Indiana </w:t>
      </w:r>
      <w:proofErr w:type="gramStart"/>
      <w:r w:rsidRPr="00D80A1A">
        <w:rPr>
          <w:rFonts w:ascii="Century Gothic" w:hAnsi="Century Gothic" w:cs="Century Gothic"/>
          <w:sz w:val="20"/>
          <w:szCs w:val="20"/>
        </w:rPr>
        <w:t>do</w:t>
      </w:r>
      <w:proofErr w:type="gramEnd"/>
      <w:r w:rsidRPr="00D80A1A">
        <w:rPr>
          <w:rFonts w:ascii="Century Gothic" w:hAnsi="Century Gothic" w:cs="Century Gothic"/>
          <w:sz w:val="20"/>
          <w:szCs w:val="20"/>
        </w:rPr>
        <w:t xml:space="preserve"> not need a brucellosis test or pseudorabies test </w:t>
      </w:r>
      <w:proofErr w:type="gramStart"/>
      <w:r w:rsidRPr="00D80A1A">
        <w:rPr>
          <w:rFonts w:ascii="Century Gothic" w:hAnsi="Century Gothic" w:cs="Century Gothic"/>
          <w:sz w:val="20"/>
          <w:szCs w:val="20"/>
        </w:rPr>
        <w:t>as long as</w:t>
      </w:r>
      <w:proofErr w:type="gramEnd"/>
      <w:r w:rsidRPr="00D80A1A">
        <w:rPr>
          <w:rFonts w:ascii="Century Gothic" w:hAnsi="Century Gothic" w:cs="Century Gothic"/>
          <w:sz w:val="20"/>
          <w:szCs w:val="20"/>
        </w:rPr>
        <w:t xml:space="preserve"> the state of origin is classified as brucellosis AND pseudorabies free by the USDA.</w:t>
      </w:r>
    </w:p>
    <w:p w14:paraId="1D467B86" w14:textId="77777777" w:rsidR="00CB1DC3" w:rsidRPr="00D80A1A" w:rsidRDefault="00CB1DC3" w:rsidP="00490300">
      <w:pPr>
        <w:pStyle w:val="BasicParagraph"/>
        <w:spacing w:line="240" w:lineRule="auto"/>
        <w:rPr>
          <w:rFonts w:ascii="Century Gothic" w:hAnsi="Century Gothic" w:cs="Century Gothic"/>
          <w:sz w:val="20"/>
          <w:szCs w:val="20"/>
        </w:rPr>
      </w:pPr>
    </w:p>
    <w:p w14:paraId="185B1C72" w14:textId="77777777" w:rsidR="00CD5EF7" w:rsidRPr="00D80A1A" w:rsidRDefault="00CD5EF7"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D80A1A">
        <w:rPr>
          <w:rFonts w:ascii="Century Gothic" w:hAnsi="Century Gothic" w:cs="Century Gothic"/>
          <w:b/>
          <w:bCs/>
          <w:color w:val="000000"/>
          <w:sz w:val="20"/>
          <w:szCs w:val="20"/>
        </w:rPr>
        <w:br w:type="page"/>
      </w:r>
    </w:p>
    <w:p w14:paraId="33FD90B5" w14:textId="4887AF41" w:rsidR="00CB1DC3" w:rsidRPr="00D80A1A"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D80A1A">
        <w:rPr>
          <w:rFonts w:ascii="Century Gothic" w:hAnsi="Century Gothic" w:cs="Century Gothic"/>
          <w:b/>
          <w:bCs/>
          <w:color w:val="000000"/>
          <w:sz w:val="20"/>
          <w:szCs w:val="20"/>
        </w:rPr>
        <w:lastRenderedPageBreak/>
        <w:t>2026 SWINE DEPARTMENT</w:t>
      </w:r>
    </w:p>
    <w:p w14:paraId="32C4FD12" w14:textId="77777777" w:rsidR="00CD5EF7" w:rsidRPr="00D80A1A" w:rsidRDefault="00CD5EF7" w:rsidP="00490300">
      <w:pPr>
        <w:autoSpaceDE w:val="0"/>
        <w:autoSpaceDN w:val="0"/>
        <w:adjustRightInd w:val="0"/>
        <w:spacing w:after="0" w:line="240" w:lineRule="auto"/>
        <w:textAlignment w:val="center"/>
        <w:rPr>
          <w:rFonts w:ascii="Century Gothic" w:hAnsi="Century Gothic" w:cs="Century Gothic"/>
          <w:color w:val="000000"/>
          <w:sz w:val="20"/>
          <w:szCs w:val="20"/>
        </w:rPr>
      </w:pPr>
    </w:p>
    <w:p w14:paraId="21A53F1B" w14:textId="45017D39" w:rsidR="00CB1DC3" w:rsidRPr="00D80A1A" w:rsidRDefault="00CB1DC3" w:rsidP="00490300">
      <w:pPr>
        <w:autoSpaceDE w:val="0"/>
        <w:autoSpaceDN w:val="0"/>
        <w:adjustRightInd w:val="0"/>
        <w:spacing w:after="0" w:line="240" w:lineRule="auto"/>
        <w:jc w:val="center"/>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Superintendent: Terry Melloncamp, 521-5582</w:t>
      </w:r>
    </w:p>
    <w:p w14:paraId="5B72AFFF" w14:textId="77777777" w:rsidR="00CB1DC3" w:rsidRPr="00D80A1A" w:rsidRDefault="00CB1DC3" w:rsidP="00490300">
      <w:pPr>
        <w:autoSpaceDE w:val="0"/>
        <w:autoSpaceDN w:val="0"/>
        <w:adjustRightInd w:val="0"/>
        <w:spacing w:after="0" w:line="240" w:lineRule="auto"/>
        <w:jc w:val="center"/>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Mark Spieker: First Assistant</w:t>
      </w:r>
    </w:p>
    <w:p w14:paraId="59D6A486" w14:textId="77777777" w:rsidR="00CB1DC3" w:rsidRPr="00D80A1A" w:rsidRDefault="00CB1DC3" w:rsidP="00490300">
      <w:pPr>
        <w:autoSpaceDE w:val="0"/>
        <w:autoSpaceDN w:val="0"/>
        <w:adjustRightInd w:val="0"/>
        <w:spacing w:after="0" w:line="240" w:lineRule="auto"/>
        <w:jc w:val="center"/>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Lou Ann Hoevener: 4-H Secretary</w:t>
      </w:r>
    </w:p>
    <w:p w14:paraId="1A728F2F" w14:textId="77777777" w:rsidR="00CB1DC3" w:rsidRPr="00D80A1A" w:rsidRDefault="00CB1DC3" w:rsidP="00490300">
      <w:pPr>
        <w:autoSpaceDE w:val="0"/>
        <w:autoSpaceDN w:val="0"/>
        <w:adjustRightInd w:val="0"/>
        <w:spacing w:after="0" w:line="240" w:lineRule="auto"/>
        <w:jc w:val="center"/>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Kelly Klosterman - Open Show Secretary</w:t>
      </w:r>
    </w:p>
    <w:p w14:paraId="2A165B51" w14:textId="77777777" w:rsidR="00D80A1A" w:rsidRPr="00D80A1A" w:rsidRDefault="00D80A1A" w:rsidP="00490300">
      <w:pPr>
        <w:autoSpaceDE w:val="0"/>
        <w:autoSpaceDN w:val="0"/>
        <w:adjustRightInd w:val="0"/>
        <w:spacing w:after="0" w:line="240" w:lineRule="auto"/>
        <w:jc w:val="center"/>
        <w:textAlignment w:val="center"/>
        <w:rPr>
          <w:rFonts w:ascii="Century Gothic" w:hAnsi="Century Gothic" w:cs="Century Gothic"/>
          <w:color w:val="000000"/>
          <w:sz w:val="20"/>
          <w:szCs w:val="20"/>
        </w:rPr>
      </w:pPr>
    </w:p>
    <w:p w14:paraId="37EBC422" w14:textId="77777777" w:rsidR="00CB1DC3" w:rsidRPr="00D80A1A"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D80A1A">
        <w:rPr>
          <w:rFonts w:ascii="Century Gothic" w:hAnsi="Century Gothic" w:cs="Century Gothic"/>
          <w:b/>
          <w:bCs/>
          <w:color w:val="000000"/>
          <w:sz w:val="20"/>
          <w:szCs w:val="20"/>
        </w:rPr>
        <w:t>Jackson County Open Swine Show - Show Arena 1</w:t>
      </w:r>
    </w:p>
    <w:p w14:paraId="6AD01FD2" w14:textId="77777777" w:rsidR="00CB1DC3" w:rsidRPr="00D80A1A"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D80A1A">
        <w:rPr>
          <w:rFonts w:ascii="Century Gothic" w:hAnsi="Century Gothic" w:cs="Century Gothic"/>
          <w:b/>
          <w:bCs/>
          <w:color w:val="000000"/>
          <w:sz w:val="20"/>
          <w:szCs w:val="20"/>
        </w:rPr>
        <w:t>Sunday, July 19; 10:00 a.m.</w:t>
      </w:r>
    </w:p>
    <w:p w14:paraId="4D61A277" w14:textId="77777777" w:rsidR="00CB1DC3" w:rsidRPr="00D80A1A"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D80A1A">
        <w:rPr>
          <w:rFonts w:ascii="Century Gothic" w:hAnsi="Century Gothic" w:cs="Century Gothic"/>
          <w:b/>
          <w:bCs/>
          <w:color w:val="000000"/>
          <w:sz w:val="20"/>
          <w:szCs w:val="20"/>
        </w:rPr>
        <w:t>Check-in July 19, 7:00 a.m. – 8:00 a.m.</w:t>
      </w:r>
    </w:p>
    <w:p w14:paraId="35A28DB7" w14:textId="77777777" w:rsidR="00CB1DC3" w:rsidRPr="00D80A1A"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D80A1A">
        <w:rPr>
          <w:rFonts w:ascii="Century Gothic" w:hAnsi="Century Gothic" w:cs="Century Gothic"/>
          <w:b/>
          <w:bCs/>
          <w:color w:val="000000"/>
          <w:sz w:val="20"/>
          <w:szCs w:val="20"/>
        </w:rPr>
        <w:t>Show Order: Gilts, Novice Showmanship, Barrows</w:t>
      </w:r>
    </w:p>
    <w:p w14:paraId="38238132"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Breeding Gilts: Exhibit by breeds</w:t>
      </w:r>
    </w:p>
    <w:p w14:paraId="45201B3A" w14:textId="2ACD7923" w:rsidR="00CB1DC3" w:rsidRPr="00D80A1A" w:rsidRDefault="00CB1DC3" w:rsidP="00490300">
      <w:pPr>
        <w:pStyle w:val="ListParagraph"/>
        <w:numPr>
          <w:ilvl w:val="1"/>
          <w:numId w:val="2"/>
        </w:numPr>
        <w:autoSpaceDE w:val="0"/>
        <w:autoSpaceDN w:val="0"/>
        <w:adjustRightInd w:val="0"/>
        <w:spacing w:after="0" w:line="240" w:lineRule="auto"/>
        <w:ind w:left="720"/>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Purebred Gilts - Age division possible</w:t>
      </w:r>
    </w:p>
    <w:p w14:paraId="7BC16585" w14:textId="33EE2EE3" w:rsidR="00CB1DC3" w:rsidRPr="00D80A1A" w:rsidRDefault="00CB1DC3" w:rsidP="00490300">
      <w:pPr>
        <w:pStyle w:val="ListParagraph"/>
        <w:numPr>
          <w:ilvl w:val="1"/>
          <w:numId w:val="2"/>
        </w:numPr>
        <w:autoSpaceDE w:val="0"/>
        <w:autoSpaceDN w:val="0"/>
        <w:adjustRightInd w:val="0"/>
        <w:spacing w:after="0" w:line="240" w:lineRule="auto"/>
        <w:ind w:left="720"/>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Crossbred Gilts – Weight division possible</w:t>
      </w:r>
    </w:p>
    <w:p w14:paraId="45609D45" w14:textId="2940F056" w:rsidR="00CB1DC3" w:rsidRPr="00D80A1A" w:rsidRDefault="00CB1DC3" w:rsidP="00490300">
      <w:pPr>
        <w:pStyle w:val="ListParagraph"/>
        <w:numPr>
          <w:ilvl w:val="1"/>
          <w:numId w:val="2"/>
        </w:numPr>
        <w:autoSpaceDE w:val="0"/>
        <w:autoSpaceDN w:val="0"/>
        <w:adjustRightInd w:val="0"/>
        <w:spacing w:after="0" w:line="240" w:lineRule="auto"/>
        <w:ind w:left="720"/>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Supreme Gilt</w:t>
      </w:r>
    </w:p>
    <w:p w14:paraId="267E46F2"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Novice Showmanship (Ages 3 to 2nd Grade) - Age division possible</w:t>
      </w:r>
    </w:p>
    <w:p w14:paraId="55747473"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Market Barrows: Exhibit by breeds</w:t>
      </w:r>
    </w:p>
    <w:p w14:paraId="6FA44501" w14:textId="77777777" w:rsidR="00CB1DC3" w:rsidRPr="00D80A1A" w:rsidRDefault="00CB1DC3" w:rsidP="00490300">
      <w:p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A. Purebred Barrows – Weight division possible</w:t>
      </w:r>
    </w:p>
    <w:p w14:paraId="0BF8206B" w14:textId="77777777" w:rsidR="00CB1DC3" w:rsidRPr="00D80A1A" w:rsidRDefault="00CB1DC3" w:rsidP="00490300">
      <w:p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B. Crossbred Barrows – Weight division possible</w:t>
      </w:r>
    </w:p>
    <w:p w14:paraId="49004F75" w14:textId="77777777" w:rsidR="00CB1DC3" w:rsidRPr="00D80A1A" w:rsidRDefault="00CB1DC3" w:rsidP="00490300">
      <w:p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C. Supreme Barrow</w:t>
      </w:r>
    </w:p>
    <w:p w14:paraId="776CC26B" w14:textId="77777777" w:rsidR="00D80A1A" w:rsidRPr="00D80A1A" w:rsidRDefault="00D80A1A" w:rsidP="00490300">
      <w:pPr>
        <w:autoSpaceDE w:val="0"/>
        <w:autoSpaceDN w:val="0"/>
        <w:adjustRightInd w:val="0"/>
        <w:spacing w:after="0" w:line="240" w:lineRule="auto"/>
        <w:textAlignment w:val="center"/>
        <w:rPr>
          <w:rFonts w:ascii="Century Gothic" w:hAnsi="Century Gothic" w:cs="Century Gothic"/>
          <w:color w:val="000000"/>
          <w:sz w:val="20"/>
          <w:szCs w:val="20"/>
        </w:rPr>
      </w:pPr>
    </w:p>
    <w:p w14:paraId="2BF52A40" w14:textId="7180DB5F"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$10 entry fee per animal.</w:t>
      </w:r>
    </w:p>
    <w:p w14:paraId="174C9F1D" w14:textId="4C6F0FA9" w:rsidR="00D80A1A" w:rsidRPr="00D80A1A" w:rsidRDefault="00961588" w:rsidP="00490300">
      <w:pPr>
        <w:autoSpaceDE w:val="0"/>
        <w:autoSpaceDN w:val="0"/>
        <w:adjustRightInd w:val="0"/>
        <w:spacing w:after="0" w:line="240" w:lineRule="auto"/>
        <w:textAlignment w:val="center"/>
        <w:rPr>
          <w:rFonts w:ascii="Century Gothic" w:hAnsi="Century Gothic" w:cs="Century Gothic"/>
          <w:color w:val="000000"/>
          <w:sz w:val="20"/>
          <w:szCs w:val="20"/>
        </w:rPr>
      </w:pPr>
      <w:r>
        <w:rPr>
          <w:rFonts w:ascii="Century Gothic" w:hAnsi="Century Gothic" w:cs="Century Gothic"/>
          <w:color w:val="000000"/>
          <w:sz w:val="20"/>
          <w:szCs w:val="20"/>
        </w:rPr>
        <w:t>Placing                             1, 2, 3, 4, 5</w:t>
      </w:r>
    </w:p>
    <w:p w14:paraId="77629E8E" w14:textId="59DD3BD1"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Gilt &amp; Barrow Classes—10, 8, 6, 4, 2</w:t>
      </w:r>
    </w:p>
    <w:p w14:paraId="1D69AE77"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Top 5 Gilts &amp; Barrows Banner</w:t>
      </w:r>
    </w:p>
    <w:p w14:paraId="13173010" w14:textId="77777777" w:rsidR="00D80A1A" w:rsidRPr="00D80A1A" w:rsidRDefault="00D80A1A" w:rsidP="00490300">
      <w:pPr>
        <w:autoSpaceDE w:val="0"/>
        <w:autoSpaceDN w:val="0"/>
        <w:adjustRightInd w:val="0"/>
        <w:spacing w:after="0" w:line="240" w:lineRule="auto"/>
        <w:textAlignment w:val="center"/>
        <w:rPr>
          <w:rFonts w:ascii="Century Gothic" w:hAnsi="Century Gothic" w:cs="Century Gothic"/>
          <w:color w:val="000000"/>
          <w:sz w:val="20"/>
          <w:szCs w:val="20"/>
        </w:rPr>
      </w:pPr>
    </w:p>
    <w:p w14:paraId="7A56CEE3" w14:textId="226B8D44" w:rsidR="00CB1DC3" w:rsidRPr="00D80A1A" w:rsidRDefault="00CB1DC3" w:rsidP="00490300">
      <w:pPr>
        <w:autoSpaceDE w:val="0"/>
        <w:autoSpaceDN w:val="0"/>
        <w:adjustRightInd w:val="0"/>
        <w:spacing w:after="0" w:line="240" w:lineRule="auto"/>
        <w:jc w:val="center"/>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 xml:space="preserve">Recommended Weight: 240-290 </w:t>
      </w:r>
      <w:proofErr w:type="spellStart"/>
      <w:r w:rsidRPr="00D80A1A">
        <w:rPr>
          <w:rFonts w:ascii="Century Gothic" w:hAnsi="Century Gothic" w:cs="Century Gothic"/>
          <w:color w:val="000000"/>
          <w:sz w:val="20"/>
          <w:szCs w:val="20"/>
        </w:rPr>
        <w:t>Ibs</w:t>
      </w:r>
      <w:proofErr w:type="spellEnd"/>
      <w:r w:rsidRPr="00D80A1A">
        <w:rPr>
          <w:rFonts w:ascii="Century Gothic" w:hAnsi="Century Gothic" w:cs="Century Gothic"/>
          <w:color w:val="000000"/>
          <w:sz w:val="20"/>
          <w:szCs w:val="20"/>
        </w:rPr>
        <w:t>. Eligible for prize money.</w:t>
      </w:r>
    </w:p>
    <w:p w14:paraId="6F4BDB7D" w14:textId="77777777" w:rsidR="00CB1DC3" w:rsidRPr="00D80A1A" w:rsidRDefault="00CB1DC3" w:rsidP="00490300">
      <w:pPr>
        <w:autoSpaceDE w:val="0"/>
        <w:autoSpaceDN w:val="0"/>
        <w:adjustRightInd w:val="0"/>
        <w:spacing w:after="0" w:line="240" w:lineRule="auto"/>
        <w:jc w:val="center"/>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Classes will be divided equally.</w:t>
      </w:r>
    </w:p>
    <w:p w14:paraId="1F763A35" w14:textId="77777777" w:rsidR="00D80A1A" w:rsidRDefault="00D80A1A" w:rsidP="00490300">
      <w:pPr>
        <w:autoSpaceDE w:val="0"/>
        <w:autoSpaceDN w:val="0"/>
        <w:adjustRightInd w:val="0"/>
        <w:spacing w:after="0" w:line="240" w:lineRule="auto"/>
        <w:textAlignment w:val="center"/>
        <w:rPr>
          <w:rFonts w:ascii="Century Gothic" w:hAnsi="Century Gothic" w:cs="Century Gothic"/>
          <w:b/>
          <w:bCs/>
          <w:color w:val="000000"/>
          <w:sz w:val="20"/>
          <w:szCs w:val="20"/>
        </w:rPr>
      </w:pPr>
    </w:p>
    <w:p w14:paraId="4C304285" w14:textId="78819D23" w:rsidR="00CB1DC3" w:rsidRPr="00D80A1A" w:rsidRDefault="00CB1DC3" w:rsidP="00490300">
      <w:pPr>
        <w:autoSpaceDE w:val="0"/>
        <w:autoSpaceDN w:val="0"/>
        <w:adjustRightInd w:val="0"/>
        <w:spacing w:after="0" w:line="240" w:lineRule="auto"/>
        <w:textAlignment w:val="center"/>
        <w:rPr>
          <w:rFonts w:ascii="Century Gothic" w:hAnsi="Century Gothic" w:cs="Century Gothic"/>
          <w:b/>
          <w:bCs/>
          <w:color w:val="000000"/>
          <w:sz w:val="20"/>
          <w:szCs w:val="20"/>
        </w:rPr>
      </w:pPr>
      <w:r w:rsidRPr="00D80A1A">
        <w:rPr>
          <w:rFonts w:ascii="Century Gothic" w:hAnsi="Century Gothic" w:cs="Century Gothic"/>
          <w:b/>
          <w:bCs/>
          <w:color w:val="000000"/>
          <w:sz w:val="20"/>
          <w:szCs w:val="20"/>
        </w:rPr>
        <w:t>Open Swine Show General Announcements</w:t>
      </w:r>
    </w:p>
    <w:p w14:paraId="7274C8BF" w14:textId="562FC8AA" w:rsidR="00CB1DC3" w:rsidRPr="00D80A1A" w:rsidRDefault="00CB1DC3" w:rsidP="00490300">
      <w:pPr>
        <w:pStyle w:val="ListParagraph"/>
        <w:numPr>
          <w:ilvl w:val="0"/>
          <w:numId w:val="11"/>
        </w:numPr>
        <w:autoSpaceDE w:val="0"/>
        <w:autoSpaceDN w:val="0"/>
        <w:adjustRightInd w:val="0"/>
        <w:spacing w:after="0" w:line="240" w:lineRule="auto"/>
        <w:ind w:left="540"/>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The Jackson County Open Swine Show is open to anyone age 3 – 21 during the calendar year 2026.</w:t>
      </w:r>
    </w:p>
    <w:p w14:paraId="05463ED4" w14:textId="589E1DBD" w:rsidR="00CB1DC3" w:rsidRPr="00D80A1A" w:rsidRDefault="00CB1DC3" w:rsidP="00490300">
      <w:pPr>
        <w:pStyle w:val="ListParagraph"/>
        <w:numPr>
          <w:ilvl w:val="0"/>
          <w:numId w:val="11"/>
        </w:numPr>
        <w:autoSpaceDE w:val="0"/>
        <w:autoSpaceDN w:val="0"/>
        <w:adjustRightInd w:val="0"/>
        <w:spacing w:after="0" w:line="240" w:lineRule="auto"/>
        <w:ind w:left="540"/>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 xml:space="preserve">All hogs must be </w:t>
      </w:r>
      <w:proofErr w:type="gramStart"/>
      <w:r w:rsidRPr="00D80A1A">
        <w:rPr>
          <w:rFonts w:ascii="Century Gothic" w:hAnsi="Century Gothic" w:cs="Century Gothic"/>
          <w:color w:val="000000"/>
          <w:sz w:val="20"/>
          <w:szCs w:val="20"/>
        </w:rPr>
        <w:t>removed</w:t>
      </w:r>
      <w:proofErr w:type="gramEnd"/>
      <w:r w:rsidRPr="00D80A1A">
        <w:rPr>
          <w:rFonts w:ascii="Century Gothic" w:hAnsi="Century Gothic" w:cs="Century Gothic"/>
          <w:color w:val="000000"/>
          <w:sz w:val="20"/>
          <w:szCs w:val="20"/>
        </w:rPr>
        <w:t xml:space="preserve"> Sunday after the show.</w:t>
      </w:r>
    </w:p>
    <w:p w14:paraId="72E4ECCE" w14:textId="4FDEFF8D" w:rsidR="00CB1DC3" w:rsidRPr="00D80A1A" w:rsidRDefault="00CB1DC3" w:rsidP="00490300">
      <w:pPr>
        <w:pStyle w:val="ListParagraph"/>
        <w:numPr>
          <w:ilvl w:val="0"/>
          <w:numId w:val="11"/>
        </w:numPr>
        <w:autoSpaceDE w:val="0"/>
        <w:autoSpaceDN w:val="0"/>
        <w:adjustRightInd w:val="0"/>
        <w:spacing w:after="0" w:line="240" w:lineRule="auto"/>
        <w:ind w:left="540"/>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Weights will be declared at time of check-in.</w:t>
      </w:r>
    </w:p>
    <w:p w14:paraId="535D97F7" w14:textId="7EC92E15" w:rsidR="00CB1DC3" w:rsidRPr="00D80A1A" w:rsidRDefault="00CB1DC3" w:rsidP="00490300">
      <w:pPr>
        <w:pStyle w:val="ListParagraph"/>
        <w:numPr>
          <w:ilvl w:val="0"/>
          <w:numId w:val="11"/>
        </w:numPr>
        <w:autoSpaceDE w:val="0"/>
        <w:autoSpaceDN w:val="0"/>
        <w:adjustRightInd w:val="0"/>
        <w:spacing w:after="0" w:line="240" w:lineRule="auto"/>
        <w:ind w:left="540"/>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Pedigrees must accompany all entries.</w:t>
      </w:r>
    </w:p>
    <w:p w14:paraId="489BC5C2" w14:textId="71948360" w:rsidR="00CB1DC3" w:rsidRPr="00D80A1A" w:rsidRDefault="00CB1DC3" w:rsidP="00490300">
      <w:pPr>
        <w:pStyle w:val="ListParagraph"/>
        <w:numPr>
          <w:ilvl w:val="0"/>
          <w:numId w:val="11"/>
        </w:numPr>
        <w:autoSpaceDE w:val="0"/>
        <w:autoSpaceDN w:val="0"/>
        <w:adjustRightInd w:val="0"/>
        <w:spacing w:after="0" w:line="240" w:lineRule="auto"/>
        <w:ind w:left="540"/>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 xml:space="preserve">Weight division classes will be divided into approximately 8 </w:t>
      </w:r>
      <w:proofErr w:type="gramStart"/>
      <w:r w:rsidRPr="00D80A1A">
        <w:rPr>
          <w:rFonts w:ascii="Century Gothic" w:hAnsi="Century Gothic" w:cs="Century Gothic"/>
          <w:color w:val="000000"/>
          <w:sz w:val="20"/>
          <w:szCs w:val="20"/>
        </w:rPr>
        <w:t>head</w:t>
      </w:r>
      <w:proofErr w:type="gramEnd"/>
      <w:r w:rsidRPr="00D80A1A">
        <w:rPr>
          <w:rFonts w:ascii="Century Gothic" w:hAnsi="Century Gothic" w:cs="Century Gothic"/>
          <w:color w:val="000000"/>
          <w:sz w:val="20"/>
          <w:szCs w:val="20"/>
        </w:rPr>
        <w:t xml:space="preserve"> per class. Classes will be determined by the swine committee after all entries are registered. Due to the potential large number of crossbred classes, crossbreds may be split up into Lightweight, Middleweight and Heavyweight divisions. No additional prizes or premiums will be awarded to division winners.</w:t>
      </w:r>
    </w:p>
    <w:p w14:paraId="26370A24" w14:textId="0DC07967" w:rsidR="00CB1DC3" w:rsidRPr="00534B56" w:rsidRDefault="00CB1DC3" w:rsidP="00490300">
      <w:pPr>
        <w:pStyle w:val="ListParagraph"/>
        <w:numPr>
          <w:ilvl w:val="0"/>
          <w:numId w:val="11"/>
        </w:numPr>
        <w:autoSpaceDE w:val="0"/>
        <w:autoSpaceDN w:val="0"/>
        <w:adjustRightInd w:val="0"/>
        <w:spacing w:after="0" w:line="240" w:lineRule="auto"/>
        <w:ind w:left="540"/>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Breeds to be judged and shown in this order: Berkshire, Chester White,</w:t>
      </w:r>
      <w:r w:rsidR="00534B56" w:rsidRPr="00534B56">
        <w:rPr>
          <w:rFonts w:ascii="Century Gothic" w:hAnsi="Century Gothic" w:cs="Century Gothic"/>
          <w:color w:val="000000"/>
          <w:sz w:val="20"/>
          <w:szCs w:val="20"/>
        </w:rPr>
        <w:t xml:space="preserve"> </w:t>
      </w:r>
      <w:r w:rsidRPr="00534B56">
        <w:rPr>
          <w:rFonts w:ascii="Century Gothic" w:hAnsi="Century Gothic" w:cs="Century Gothic"/>
          <w:color w:val="000000"/>
          <w:sz w:val="20"/>
          <w:szCs w:val="20"/>
        </w:rPr>
        <w:t>Duroc, Hampshire, Hereford, Landrace, Poland China, Spots, Tamworth,</w:t>
      </w:r>
      <w:r w:rsidR="00534B56">
        <w:rPr>
          <w:rFonts w:ascii="Century Gothic" w:hAnsi="Century Gothic" w:cs="Century Gothic"/>
          <w:color w:val="000000"/>
          <w:sz w:val="20"/>
          <w:szCs w:val="20"/>
        </w:rPr>
        <w:t xml:space="preserve"> </w:t>
      </w:r>
      <w:r w:rsidRPr="00534B56">
        <w:rPr>
          <w:rFonts w:ascii="Century Gothic" w:hAnsi="Century Gothic" w:cs="Century Gothic"/>
          <w:color w:val="000000"/>
          <w:sz w:val="20"/>
          <w:szCs w:val="20"/>
        </w:rPr>
        <w:t>Yorkshire and Crossbred.</w:t>
      </w:r>
    </w:p>
    <w:p w14:paraId="3C9B0BB4" w14:textId="7858137A" w:rsidR="00CB1DC3" w:rsidRPr="00534B56" w:rsidRDefault="00CB1DC3" w:rsidP="00490300">
      <w:pPr>
        <w:pStyle w:val="ListParagraph"/>
        <w:numPr>
          <w:ilvl w:val="0"/>
          <w:numId w:val="11"/>
        </w:numPr>
        <w:autoSpaceDE w:val="0"/>
        <w:autoSpaceDN w:val="0"/>
        <w:adjustRightInd w:val="0"/>
        <w:spacing w:after="0" w:line="240" w:lineRule="auto"/>
        <w:ind w:left="540"/>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All swine exhibitors will adhere to the General Rules and Regulations and the Livestock Rules and Regulations listed in this catalog. State of Indiana</w:t>
      </w:r>
      <w:r w:rsidR="00534B56" w:rsidRPr="00534B56">
        <w:rPr>
          <w:rFonts w:ascii="Century Gothic" w:hAnsi="Century Gothic" w:cs="Century Gothic"/>
          <w:color w:val="000000"/>
          <w:sz w:val="20"/>
          <w:szCs w:val="20"/>
        </w:rPr>
        <w:t xml:space="preserve"> </w:t>
      </w:r>
      <w:r w:rsidRPr="00534B56">
        <w:rPr>
          <w:rFonts w:ascii="Century Gothic" w:hAnsi="Century Gothic" w:cs="Century Gothic"/>
          <w:color w:val="000000"/>
          <w:sz w:val="20"/>
          <w:szCs w:val="20"/>
        </w:rPr>
        <w:t>Health Regulation will be rigidly enforced.</w:t>
      </w:r>
    </w:p>
    <w:p w14:paraId="231CC9B1" w14:textId="0E6032F2" w:rsidR="00CB1DC3" w:rsidRPr="00534B56" w:rsidRDefault="00CB1DC3" w:rsidP="00490300">
      <w:pPr>
        <w:pStyle w:val="ListParagraph"/>
        <w:numPr>
          <w:ilvl w:val="0"/>
          <w:numId w:val="11"/>
        </w:numPr>
        <w:autoSpaceDE w:val="0"/>
        <w:autoSpaceDN w:val="0"/>
        <w:adjustRightInd w:val="0"/>
        <w:spacing w:after="0" w:line="240" w:lineRule="auto"/>
        <w:ind w:left="540"/>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All 4-H swine must have been born on or after December 1, 2025.</w:t>
      </w:r>
    </w:p>
    <w:p w14:paraId="145504AA" w14:textId="28C99CBF" w:rsidR="00CB1DC3" w:rsidRPr="00534B56" w:rsidRDefault="00CB1DC3" w:rsidP="00490300">
      <w:pPr>
        <w:pStyle w:val="ListParagraph"/>
        <w:numPr>
          <w:ilvl w:val="0"/>
          <w:numId w:val="11"/>
        </w:numPr>
        <w:autoSpaceDE w:val="0"/>
        <w:autoSpaceDN w:val="0"/>
        <w:adjustRightInd w:val="0"/>
        <w:spacing w:after="0" w:line="240" w:lineRule="auto"/>
        <w:ind w:left="540"/>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Exhibitors may show off trailers. Pens in barns will be available as well.</w:t>
      </w:r>
      <w:r w:rsidR="00534B56">
        <w:rPr>
          <w:rFonts w:ascii="Century Gothic" w:hAnsi="Century Gothic" w:cs="Century Gothic"/>
          <w:color w:val="000000"/>
          <w:sz w:val="20"/>
          <w:szCs w:val="20"/>
        </w:rPr>
        <w:t xml:space="preserve"> </w:t>
      </w:r>
      <w:r w:rsidRPr="00534B56">
        <w:rPr>
          <w:rFonts w:ascii="Century Gothic" w:hAnsi="Century Gothic" w:cs="Century Gothic"/>
          <w:color w:val="000000"/>
          <w:sz w:val="20"/>
          <w:szCs w:val="20"/>
        </w:rPr>
        <w:t>Exhibitors are encouraged to clean out used pens after use.</w:t>
      </w:r>
    </w:p>
    <w:p w14:paraId="1CA0B7A4" w14:textId="0DD6C652" w:rsidR="00CB1DC3" w:rsidRPr="00534B56" w:rsidRDefault="00CB1DC3" w:rsidP="00490300">
      <w:pPr>
        <w:pStyle w:val="ListParagraph"/>
        <w:numPr>
          <w:ilvl w:val="0"/>
          <w:numId w:val="11"/>
        </w:numPr>
        <w:autoSpaceDE w:val="0"/>
        <w:autoSpaceDN w:val="0"/>
        <w:adjustRightInd w:val="0"/>
        <w:spacing w:after="0" w:line="240" w:lineRule="auto"/>
        <w:ind w:left="540"/>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 xml:space="preserve">Concessions will be </w:t>
      </w:r>
      <w:proofErr w:type="gramStart"/>
      <w:r w:rsidRPr="00534B56">
        <w:rPr>
          <w:rFonts w:ascii="Century Gothic" w:hAnsi="Century Gothic" w:cs="Century Gothic"/>
          <w:color w:val="000000"/>
          <w:sz w:val="20"/>
          <w:szCs w:val="20"/>
        </w:rPr>
        <w:t>available</w:t>
      </w:r>
      <w:proofErr w:type="gramEnd"/>
      <w:r w:rsidRPr="00534B56">
        <w:rPr>
          <w:rFonts w:ascii="Century Gothic" w:hAnsi="Century Gothic" w:cs="Century Gothic"/>
          <w:color w:val="000000"/>
          <w:sz w:val="20"/>
          <w:szCs w:val="20"/>
        </w:rPr>
        <w:t xml:space="preserve"> the day of the show.</w:t>
      </w:r>
    </w:p>
    <w:p w14:paraId="5CB1C5CD" w14:textId="7F8864E8" w:rsidR="00CB1DC3" w:rsidRPr="00534B56" w:rsidRDefault="00CB1DC3" w:rsidP="00490300">
      <w:pPr>
        <w:pStyle w:val="ListParagraph"/>
        <w:numPr>
          <w:ilvl w:val="0"/>
          <w:numId w:val="11"/>
        </w:numPr>
        <w:autoSpaceDE w:val="0"/>
        <w:autoSpaceDN w:val="0"/>
        <w:adjustRightInd w:val="0"/>
        <w:spacing w:after="0" w:line="240" w:lineRule="auto"/>
        <w:ind w:left="540"/>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 xml:space="preserve">Novice showmanship is open to any exhibitor, ages 3 to 2nd grade by January 1, 2026. No entry fee is required. Participants must </w:t>
      </w:r>
      <w:proofErr w:type="gramStart"/>
      <w:r w:rsidRPr="00534B56">
        <w:rPr>
          <w:rFonts w:ascii="Century Gothic" w:hAnsi="Century Gothic" w:cs="Century Gothic"/>
          <w:color w:val="000000"/>
          <w:sz w:val="20"/>
          <w:szCs w:val="20"/>
        </w:rPr>
        <w:t>sign-up</w:t>
      </w:r>
      <w:proofErr w:type="gramEnd"/>
      <w:r w:rsidRPr="00534B56">
        <w:rPr>
          <w:rFonts w:ascii="Century Gothic" w:hAnsi="Century Gothic" w:cs="Century Gothic"/>
          <w:color w:val="000000"/>
          <w:sz w:val="20"/>
          <w:szCs w:val="20"/>
        </w:rPr>
        <w:t xml:space="preserve"> at time of registration. Division of participants possible, depending on number of entries. Classes will be determined by the swine committee after all entries are received. Novice Showmanship will take place after the gilt show and before the barrows. For more information, contact a swine committee member.</w:t>
      </w:r>
    </w:p>
    <w:p w14:paraId="2AFE1E4B"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Sponsored by the Jackson County Pork EXPO.</w:t>
      </w:r>
    </w:p>
    <w:p w14:paraId="3A960A21" w14:textId="77777777" w:rsidR="00490300" w:rsidRDefault="00490300"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p>
    <w:p w14:paraId="71DCEE65" w14:textId="50CF44FA" w:rsidR="00CB1DC3" w:rsidRPr="00534B56"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534B56">
        <w:rPr>
          <w:rFonts w:ascii="Century Gothic" w:hAnsi="Century Gothic" w:cs="Century Gothic"/>
          <w:b/>
          <w:bCs/>
          <w:color w:val="000000"/>
          <w:sz w:val="20"/>
          <w:szCs w:val="20"/>
        </w:rPr>
        <w:t>4-H Swine Project</w:t>
      </w:r>
    </w:p>
    <w:p w14:paraId="43B2A003" w14:textId="77777777" w:rsidR="00CB1DC3" w:rsidRPr="00534B56"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534B56">
        <w:rPr>
          <w:rFonts w:ascii="Century Gothic" w:hAnsi="Century Gothic" w:cs="Century Gothic"/>
          <w:b/>
          <w:bCs/>
          <w:color w:val="000000"/>
          <w:sz w:val="20"/>
          <w:szCs w:val="20"/>
        </w:rPr>
        <w:t>Penning</w:t>
      </w:r>
    </w:p>
    <w:p w14:paraId="36B16EBA" w14:textId="77777777" w:rsidR="00CB1DC3" w:rsidRPr="00534B56"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534B56">
        <w:rPr>
          <w:rFonts w:ascii="Century Gothic" w:hAnsi="Century Gothic" w:cs="Century Gothic"/>
          <w:b/>
          <w:bCs/>
          <w:color w:val="000000"/>
          <w:sz w:val="20"/>
          <w:szCs w:val="20"/>
        </w:rPr>
        <w:t>No Later than Monday, July 27, 7:00 a.m.</w:t>
      </w:r>
    </w:p>
    <w:p w14:paraId="4FF1B507" w14:textId="77777777" w:rsidR="00CB1DC3" w:rsidRPr="00534B56"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534B56">
        <w:rPr>
          <w:rFonts w:ascii="Century Gothic" w:hAnsi="Century Gothic" w:cs="Century Gothic"/>
          <w:b/>
          <w:bCs/>
          <w:color w:val="000000"/>
          <w:sz w:val="20"/>
          <w:szCs w:val="20"/>
        </w:rPr>
        <w:t>Weigh-In</w:t>
      </w:r>
    </w:p>
    <w:p w14:paraId="06BAB71F" w14:textId="77777777" w:rsidR="00CB1DC3" w:rsidRPr="00534B56"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534B56">
        <w:rPr>
          <w:rFonts w:ascii="Century Gothic" w:hAnsi="Century Gothic" w:cs="Century Gothic"/>
          <w:b/>
          <w:bCs/>
          <w:color w:val="000000"/>
          <w:sz w:val="20"/>
          <w:szCs w:val="20"/>
        </w:rPr>
        <w:t>Monday, July 27, Starting at 8:30 a.m.</w:t>
      </w:r>
    </w:p>
    <w:p w14:paraId="1BC58BC4" w14:textId="77777777" w:rsidR="00534B56" w:rsidRDefault="00534B56" w:rsidP="00490300">
      <w:pPr>
        <w:autoSpaceDE w:val="0"/>
        <w:autoSpaceDN w:val="0"/>
        <w:adjustRightInd w:val="0"/>
        <w:spacing w:after="0" w:line="240" w:lineRule="auto"/>
        <w:textAlignment w:val="center"/>
        <w:rPr>
          <w:rFonts w:ascii="Century Gothic" w:hAnsi="Century Gothic" w:cs="Century Gothic"/>
          <w:color w:val="000000"/>
          <w:sz w:val="20"/>
          <w:szCs w:val="20"/>
        </w:rPr>
      </w:pPr>
    </w:p>
    <w:p w14:paraId="154CF56F" w14:textId="147FC6FB" w:rsidR="00534B56" w:rsidRPr="00534B56"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534B56">
        <w:rPr>
          <w:rFonts w:ascii="Century Gothic" w:hAnsi="Century Gothic" w:cs="Century Gothic"/>
          <w:b/>
          <w:bCs/>
          <w:color w:val="000000"/>
          <w:sz w:val="20"/>
          <w:szCs w:val="20"/>
        </w:rPr>
        <w:t>4-H Breeding Gilt and Market Barrow Swine Show</w:t>
      </w:r>
    </w:p>
    <w:p w14:paraId="440FD11D" w14:textId="048FA22B" w:rsidR="00CB1DC3" w:rsidRPr="00534B56"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534B56">
        <w:rPr>
          <w:rFonts w:ascii="Century Gothic" w:hAnsi="Century Gothic" w:cs="Century Gothic"/>
          <w:b/>
          <w:bCs/>
          <w:color w:val="000000"/>
          <w:sz w:val="20"/>
          <w:szCs w:val="20"/>
        </w:rPr>
        <w:t>Tuesday, July 28, Starting at 1 p.m. - Show Arena 1</w:t>
      </w:r>
    </w:p>
    <w:p w14:paraId="2DD62FDC" w14:textId="08E2A64E" w:rsidR="00CB1DC3" w:rsidRPr="00534B56"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534B56">
        <w:rPr>
          <w:rFonts w:ascii="Century Gothic" w:hAnsi="Century Gothic" w:cs="Century Gothic"/>
          <w:b/>
          <w:bCs/>
          <w:color w:val="000000"/>
          <w:sz w:val="20"/>
          <w:szCs w:val="20"/>
        </w:rPr>
        <w:t>Show Order: Gilts,</w:t>
      </w:r>
      <w:r w:rsidR="00534B56" w:rsidRPr="00534B56">
        <w:rPr>
          <w:rFonts w:ascii="Century Gothic" w:hAnsi="Century Gothic" w:cs="Century Gothic"/>
          <w:b/>
          <w:bCs/>
          <w:color w:val="000000"/>
          <w:sz w:val="20"/>
          <w:szCs w:val="20"/>
        </w:rPr>
        <w:t xml:space="preserve"> Showmanship, Barrows</w:t>
      </w:r>
    </w:p>
    <w:p w14:paraId="0CF6DB19"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4-H Swine Showmanship</w:t>
      </w:r>
    </w:p>
    <w:p w14:paraId="75400F31" w14:textId="20A59673" w:rsidR="00CB1DC3" w:rsidRPr="00534B56" w:rsidRDefault="00CB1DC3" w:rsidP="00490300">
      <w:pPr>
        <w:pStyle w:val="ListParagraph"/>
        <w:numPr>
          <w:ilvl w:val="1"/>
          <w:numId w:val="3"/>
        </w:numPr>
        <w:autoSpaceDE w:val="0"/>
        <w:autoSpaceDN w:val="0"/>
        <w:adjustRightInd w:val="0"/>
        <w:spacing w:after="0" w:line="240" w:lineRule="auto"/>
        <w:ind w:left="720"/>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Junior Showmanship</w:t>
      </w:r>
    </w:p>
    <w:p w14:paraId="3593C516" w14:textId="40E4A6AA" w:rsidR="00CB1DC3" w:rsidRPr="00534B56" w:rsidRDefault="00CB1DC3" w:rsidP="00490300">
      <w:pPr>
        <w:pStyle w:val="ListParagraph"/>
        <w:numPr>
          <w:ilvl w:val="1"/>
          <w:numId w:val="3"/>
        </w:numPr>
        <w:autoSpaceDE w:val="0"/>
        <w:autoSpaceDN w:val="0"/>
        <w:adjustRightInd w:val="0"/>
        <w:spacing w:after="0" w:line="240" w:lineRule="auto"/>
        <w:ind w:left="720"/>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Rookie Showmanship (1st year 4-H swine member)</w:t>
      </w:r>
    </w:p>
    <w:p w14:paraId="00FCA142" w14:textId="54E2C98D" w:rsidR="00CB1DC3" w:rsidRPr="00534B56" w:rsidRDefault="00CB1DC3" w:rsidP="00490300">
      <w:pPr>
        <w:pStyle w:val="ListParagraph"/>
        <w:numPr>
          <w:ilvl w:val="1"/>
          <w:numId w:val="3"/>
        </w:numPr>
        <w:autoSpaceDE w:val="0"/>
        <w:autoSpaceDN w:val="0"/>
        <w:adjustRightInd w:val="0"/>
        <w:spacing w:after="0" w:line="240" w:lineRule="auto"/>
        <w:ind w:left="720"/>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Senior Showmanship</w:t>
      </w:r>
    </w:p>
    <w:p w14:paraId="76C3004B" w14:textId="5E6B9D1A" w:rsidR="00CB1DC3" w:rsidRPr="00534B56" w:rsidRDefault="00CB1DC3" w:rsidP="00490300">
      <w:pPr>
        <w:pStyle w:val="ListParagraph"/>
        <w:numPr>
          <w:ilvl w:val="1"/>
          <w:numId w:val="3"/>
        </w:numPr>
        <w:autoSpaceDE w:val="0"/>
        <w:autoSpaceDN w:val="0"/>
        <w:adjustRightInd w:val="0"/>
        <w:spacing w:after="0" w:line="240" w:lineRule="auto"/>
        <w:ind w:left="720"/>
        <w:textAlignment w:val="center"/>
        <w:rPr>
          <w:rFonts w:ascii="Century Gothic" w:hAnsi="Century Gothic" w:cs="Century Gothic"/>
          <w:color w:val="000000"/>
          <w:sz w:val="20"/>
          <w:szCs w:val="20"/>
        </w:rPr>
      </w:pPr>
      <w:proofErr w:type="gramStart"/>
      <w:r w:rsidRPr="00534B56">
        <w:rPr>
          <w:rFonts w:ascii="Century Gothic" w:hAnsi="Century Gothic" w:cs="Century Gothic"/>
          <w:color w:val="000000"/>
          <w:sz w:val="20"/>
          <w:szCs w:val="20"/>
        </w:rPr>
        <w:t>Master</w:t>
      </w:r>
      <w:proofErr w:type="gramEnd"/>
      <w:r w:rsidRPr="00534B56">
        <w:rPr>
          <w:rFonts w:ascii="Century Gothic" w:hAnsi="Century Gothic" w:cs="Century Gothic"/>
          <w:color w:val="000000"/>
          <w:sz w:val="20"/>
          <w:szCs w:val="20"/>
        </w:rPr>
        <w:t xml:space="preserve"> Showmanship</w:t>
      </w:r>
    </w:p>
    <w:p w14:paraId="31EF3A9A"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4-H Gilts: Exhibit by breeds</w:t>
      </w:r>
    </w:p>
    <w:p w14:paraId="41A806FA" w14:textId="499D83DE" w:rsidR="00CB1DC3" w:rsidRPr="00534B56" w:rsidRDefault="00CB1DC3" w:rsidP="00490300">
      <w:pPr>
        <w:pStyle w:val="ListParagraph"/>
        <w:numPr>
          <w:ilvl w:val="0"/>
          <w:numId w:val="14"/>
        </w:numPr>
        <w:autoSpaceDE w:val="0"/>
        <w:autoSpaceDN w:val="0"/>
        <w:adjustRightInd w:val="0"/>
        <w:spacing w:after="0" w:line="240" w:lineRule="auto"/>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Purebred Gilts - Age division possible</w:t>
      </w:r>
    </w:p>
    <w:p w14:paraId="66208746" w14:textId="2A6AF1AA" w:rsidR="00CB1DC3" w:rsidRPr="00534B56" w:rsidRDefault="00CB1DC3" w:rsidP="00490300">
      <w:pPr>
        <w:pStyle w:val="ListParagraph"/>
        <w:numPr>
          <w:ilvl w:val="0"/>
          <w:numId w:val="14"/>
        </w:numPr>
        <w:autoSpaceDE w:val="0"/>
        <w:autoSpaceDN w:val="0"/>
        <w:adjustRightInd w:val="0"/>
        <w:spacing w:after="0" w:line="240" w:lineRule="auto"/>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Crossbred Gilts – Weight division possible</w:t>
      </w:r>
    </w:p>
    <w:p w14:paraId="08F27C33" w14:textId="4E2CC9ED" w:rsidR="00CB1DC3" w:rsidRPr="00534B56" w:rsidRDefault="00CB1DC3" w:rsidP="00490300">
      <w:pPr>
        <w:pStyle w:val="ListParagraph"/>
        <w:numPr>
          <w:ilvl w:val="0"/>
          <w:numId w:val="14"/>
        </w:numPr>
        <w:autoSpaceDE w:val="0"/>
        <w:autoSpaceDN w:val="0"/>
        <w:adjustRightInd w:val="0"/>
        <w:spacing w:after="0" w:line="240" w:lineRule="auto"/>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Grand Champion 4-H Gilt</w:t>
      </w:r>
    </w:p>
    <w:p w14:paraId="599355FE"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4-H Barrows: Exhibit by breeds</w:t>
      </w:r>
    </w:p>
    <w:p w14:paraId="0456C439" w14:textId="76CB1F58" w:rsidR="00CB1DC3" w:rsidRPr="00534B56" w:rsidRDefault="00CB1DC3" w:rsidP="00490300">
      <w:pPr>
        <w:pStyle w:val="ListParagraph"/>
        <w:numPr>
          <w:ilvl w:val="0"/>
          <w:numId w:val="16"/>
        </w:numPr>
        <w:autoSpaceDE w:val="0"/>
        <w:autoSpaceDN w:val="0"/>
        <w:adjustRightInd w:val="0"/>
        <w:spacing w:after="0" w:line="240" w:lineRule="auto"/>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Purebred Barrows – Weight division possible</w:t>
      </w:r>
    </w:p>
    <w:p w14:paraId="0FB2751C" w14:textId="536BD80E" w:rsidR="00CB1DC3" w:rsidRPr="00534B56" w:rsidRDefault="00CB1DC3" w:rsidP="00490300">
      <w:pPr>
        <w:pStyle w:val="ListParagraph"/>
        <w:numPr>
          <w:ilvl w:val="0"/>
          <w:numId w:val="16"/>
        </w:numPr>
        <w:autoSpaceDE w:val="0"/>
        <w:autoSpaceDN w:val="0"/>
        <w:adjustRightInd w:val="0"/>
        <w:spacing w:after="0" w:line="240" w:lineRule="auto"/>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Crossbred Barrows – Weight division possible</w:t>
      </w:r>
    </w:p>
    <w:p w14:paraId="4C4361B4" w14:textId="6F4B46D7" w:rsidR="00CB1DC3" w:rsidRPr="00534B56" w:rsidRDefault="00CB1DC3" w:rsidP="00490300">
      <w:pPr>
        <w:pStyle w:val="ListParagraph"/>
        <w:numPr>
          <w:ilvl w:val="0"/>
          <w:numId w:val="16"/>
        </w:numPr>
        <w:autoSpaceDE w:val="0"/>
        <w:autoSpaceDN w:val="0"/>
        <w:adjustRightInd w:val="0"/>
        <w:spacing w:after="0" w:line="240" w:lineRule="auto"/>
        <w:textAlignment w:val="center"/>
        <w:rPr>
          <w:rFonts w:ascii="Century Gothic" w:hAnsi="Century Gothic" w:cs="Century Gothic"/>
          <w:color w:val="000000"/>
          <w:sz w:val="20"/>
          <w:szCs w:val="20"/>
        </w:rPr>
      </w:pPr>
      <w:r w:rsidRPr="00534B56">
        <w:rPr>
          <w:rFonts w:ascii="Century Gothic" w:hAnsi="Century Gothic" w:cs="Century Gothic"/>
          <w:color w:val="000000"/>
          <w:sz w:val="20"/>
          <w:szCs w:val="20"/>
        </w:rPr>
        <w:t>Grand Champion 4-H Barrow</w:t>
      </w:r>
    </w:p>
    <w:p w14:paraId="574F13CB" w14:textId="29CAB813" w:rsidR="00961588" w:rsidRDefault="00961588" w:rsidP="00490300">
      <w:pPr>
        <w:autoSpaceDE w:val="0"/>
        <w:autoSpaceDN w:val="0"/>
        <w:adjustRightInd w:val="0"/>
        <w:spacing w:after="0" w:line="240" w:lineRule="auto"/>
        <w:textAlignment w:val="center"/>
        <w:rPr>
          <w:rFonts w:ascii="Century Gothic" w:hAnsi="Century Gothic" w:cs="Century Gothic"/>
          <w:color w:val="000000"/>
          <w:sz w:val="20"/>
          <w:szCs w:val="20"/>
        </w:rPr>
      </w:pPr>
      <w:r>
        <w:rPr>
          <w:rFonts w:ascii="Century Gothic" w:hAnsi="Century Gothic" w:cs="Century Gothic"/>
          <w:color w:val="000000"/>
          <w:sz w:val="20"/>
          <w:szCs w:val="20"/>
        </w:rPr>
        <w:t>Placing                           1, 2, 3, 4, 5</w:t>
      </w:r>
    </w:p>
    <w:p w14:paraId="50080883" w14:textId="5BB8B044"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Gilt &amp; Barrow Classes—8, 6, 4, 3, 2</w:t>
      </w:r>
    </w:p>
    <w:p w14:paraId="5F3B666D"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Grand Champion Gilt &amp; Barrow—Ribbon &amp; Banner</w:t>
      </w:r>
    </w:p>
    <w:p w14:paraId="04D53F77"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Reserve Grand Champion Gilt &amp; Barrow —Ribbon &amp; Banner</w:t>
      </w:r>
    </w:p>
    <w:p w14:paraId="0143A6A3" w14:textId="77777777" w:rsidR="00961588" w:rsidRDefault="00961588" w:rsidP="00490300">
      <w:pPr>
        <w:autoSpaceDE w:val="0"/>
        <w:autoSpaceDN w:val="0"/>
        <w:adjustRightInd w:val="0"/>
        <w:spacing w:after="0" w:line="240" w:lineRule="auto"/>
        <w:textAlignment w:val="center"/>
        <w:rPr>
          <w:rFonts w:ascii="Century Gothic" w:hAnsi="Century Gothic" w:cs="Century Gothic"/>
          <w:color w:val="000000"/>
          <w:sz w:val="20"/>
          <w:szCs w:val="20"/>
        </w:rPr>
      </w:pPr>
    </w:p>
    <w:p w14:paraId="03F05FDF" w14:textId="6104692C" w:rsidR="00CB1DC3" w:rsidRPr="00961588" w:rsidRDefault="00CB1DC3" w:rsidP="00490300">
      <w:pPr>
        <w:autoSpaceDE w:val="0"/>
        <w:autoSpaceDN w:val="0"/>
        <w:adjustRightInd w:val="0"/>
        <w:spacing w:after="0" w:line="240" w:lineRule="auto"/>
        <w:textAlignment w:val="center"/>
        <w:rPr>
          <w:rFonts w:ascii="Century Gothic" w:hAnsi="Century Gothic" w:cs="Century Gothic"/>
          <w:b/>
          <w:bCs/>
          <w:color w:val="000000"/>
          <w:sz w:val="20"/>
          <w:szCs w:val="20"/>
        </w:rPr>
      </w:pPr>
      <w:r w:rsidRPr="00961588">
        <w:rPr>
          <w:rFonts w:ascii="Century Gothic" w:hAnsi="Century Gothic" w:cs="Century Gothic"/>
          <w:b/>
          <w:bCs/>
          <w:color w:val="000000"/>
          <w:sz w:val="20"/>
          <w:szCs w:val="20"/>
        </w:rPr>
        <w:t>4-H Swine Show General Announcements</w:t>
      </w:r>
    </w:p>
    <w:p w14:paraId="6D817915" w14:textId="77777777" w:rsidR="00961588"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The Jackson County 4-H Swine Show is for 4-H members of Jackson County only.</w:t>
      </w:r>
    </w:p>
    <w:p w14:paraId="771A3E18" w14:textId="654D9CB3" w:rsidR="00CB1DC3" w:rsidRPr="00961588"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All swine exhibitors will adhere to the General Rules and Regulations and the Livestock Rules and Regulations listed in this catalog. State of Indiana</w:t>
      </w:r>
      <w:r w:rsidR="00961588" w:rsidRPr="00961588">
        <w:rPr>
          <w:rFonts w:ascii="Century Gothic" w:hAnsi="Century Gothic" w:cs="Century Gothic"/>
          <w:color w:val="000000"/>
          <w:sz w:val="20"/>
          <w:szCs w:val="20"/>
        </w:rPr>
        <w:t xml:space="preserve"> </w:t>
      </w:r>
      <w:r w:rsidRPr="00961588">
        <w:rPr>
          <w:rFonts w:ascii="Century Gothic" w:hAnsi="Century Gothic" w:cs="Century Gothic"/>
          <w:color w:val="000000"/>
          <w:sz w:val="20"/>
          <w:szCs w:val="20"/>
        </w:rPr>
        <w:t>Health Regulation will be rigidly enforced.</w:t>
      </w:r>
    </w:p>
    <w:p w14:paraId="44CD242B" w14:textId="4C79DE13" w:rsidR="00CB1DC3" w:rsidRPr="00961588"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All 4-H swine must have been born on or after December 1, 2025.</w:t>
      </w:r>
    </w:p>
    <w:p w14:paraId="0CF14C6F" w14:textId="335278C5" w:rsidR="00CB1DC3" w:rsidRPr="00961588"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Weigh-in</w:t>
      </w:r>
    </w:p>
    <w:p w14:paraId="200DE464" w14:textId="0934C9AA" w:rsidR="00CB1DC3" w:rsidRPr="00961588" w:rsidRDefault="00CB1DC3" w:rsidP="00490300">
      <w:pPr>
        <w:pStyle w:val="ListParagraph"/>
        <w:numPr>
          <w:ilvl w:val="1"/>
          <w:numId w:val="19"/>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All exhibitors must be present at the time of weigh-in.</w:t>
      </w:r>
    </w:p>
    <w:p w14:paraId="4FFF8E4B" w14:textId="68333744" w:rsidR="00CB1DC3" w:rsidRPr="00961588" w:rsidRDefault="00CB1DC3" w:rsidP="00490300">
      <w:pPr>
        <w:pStyle w:val="ListParagraph"/>
        <w:numPr>
          <w:ilvl w:val="1"/>
          <w:numId w:val="19"/>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 xml:space="preserve">There will be no </w:t>
      </w:r>
      <w:proofErr w:type="gramStart"/>
      <w:r w:rsidRPr="00961588">
        <w:rPr>
          <w:rFonts w:ascii="Century Gothic" w:hAnsi="Century Gothic" w:cs="Century Gothic"/>
          <w:color w:val="000000"/>
          <w:sz w:val="20"/>
          <w:szCs w:val="20"/>
        </w:rPr>
        <w:t>weigh</w:t>
      </w:r>
      <w:proofErr w:type="gramEnd"/>
      <w:r w:rsidRPr="00961588">
        <w:rPr>
          <w:rFonts w:ascii="Century Gothic" w:hAnsi="Century Gothic" w:cs="Century Gothic"/>
          <w:color w:val="000000"/>
          <w:sz w:val="20"/>
          <w:szCs w:val="20"/>
        </w:rPr>
        <w:t>-in from trailers.</w:t>
      </w:r>
    </w:p>
    <w:p w14:paraId="74F6084E" w14:textId="241E1B27" w:rsidR="00CB1DC3" w:rsidRDefault="00CB1DC3" w:rsidP="00490300">
      <w:pPr>
        <w:pStyle w:val="ListParagraph"/>
        <w:numPr>
          <w:ilvl w:val="1"/>
          <w:numId w:val="19"/>
        </w:numPr>
        <w:autoSpaceDE w:val="0"/>
        <w:autoSpaceDN w:val="0"/>
        <w:adjustRightInd w:val="0"/>
        <w:spacing w:after="0" w:line="240" w:lineRule="auto"/>
        <w:textAlignment w:val="center"/>
        <w:rPr>
          <w:rFonts w:ascii="Century Gothic" w:hAnsi="Century Gothic" w:cs="Century Gothic"/>
          <w:b/>
          <w:bCs/>
          <w:color w:val="000000"/>
          <w:sz w:val="20"/>
          <w:szCs w:val="20"/>
        </w:rPr>
      </w:pPr>
      <w:r w:rsidRPr="00F369AC">
        <w:rPr>
          <w:rFonts w:ascii="Century Gothic" w:hAnsi="Century Gothic" w:cs="Century Gothic"/>
          <w:b/>
          <w:bCs/>
          <w:color w:val="000000"/>
          <w:sz w:val="20"/>
          <w:szCs w:val="20"/>
        </w:rPr>
        <w:t>All animals must be weighed at this time. Any animal not weighed at this time forfeits the right to sell at market and the pig becomes the 4Hers</w:t>
      </w:r>
      <w:r w:rsidR="00961588" w:rsidRPr="00F369AC">
        <w:rPr>
          <w:rFonts w:ascii="Century Gothic" w:hAnsi="Century Gothic" w:cs="Century Gothic"/>
          <w:b/>
          <w:bCs/>
          <w:color w:val="000000"/>
          <w:sz w:val="20"/>
          <w:szCs w:val="20"/>
        </w:rPr>
        <w:t xml:space="preserve"> </w:t>
      </w:r>
      <w:r w:rsidRPr="00F369AC">
        <w:rPr>
          <w:rFonts w:ascii="Century Gothic" w:hAnsi="Century Gothic" w:cs="Century Gothic"/>
          <w:b/>
          <w:bCs/>
          <w:color w:val="000000"/>
          <w:sz w:val="20"/>
          <w:szCs w:val="20"/>
        </w:rPr>
        <w:t>responsibility.</w:t>
      </w:r>
    </w:p>
    <w:p w14:paraId="2BA3712E" w14:textId="78C737BF" w:rsidR="00CB1995" w:rsidRPr="00F369AC" w:rsidRDefault="00CB1995" w:rsidP="00490300">
      <w:pPr>
        <w:pStyle w:val="ListParagraph"/>
        <w:numPr>
          <w:ilvl w:val="1"/>
          <w:numId w:val="19"/>
        </w:numPr>
        <w:autoSpaceDE w:val="0"/>
        <w:autoSpaceDN w:val="0"/>
        <w:adjustRightInd w:val="0"/>
        <w:spacing w:after="0" w:line="240" w:lineRule="auto"/>
        <w:textAlignment w:val="center"/>
        <w:rPr>
          <w:rFonts w:ascii="Century Gothic" w:hAnsi="Century Gothic" w:cs="Century Gothic"/>
          <w:b/>
          <w:bCs/>
          <w:color w:val="000000"/>
          <w:sz w:val="20"/>
          <w:szCs w:val="20"/>
        </w:rPr>
      </w:pPr>
      <w:r w:rsidRPr="00CB1995">
        <w:rPr>
          <w:rFonts w:ascii="Century Gothic" w:hAnsi="Century Gothic" w:cs="Century Gothic"/>
          <w:b/>
          <w:bCs/>
          <w:color w:val="000000"/>
          <w:sz w:val="20"/>
          <w:szCs w:val="20"/>
        </w:rPr>
        <w:t>All barrows must weigh 200 pounds to be eligible to show, be sold in the auction, or included on the out-hog trailer going to the packer. Any gilts that are intended to be sold in the auction or included in out-hog trailer to the packer must also be a minimum of 200 pounds. Gilts weighing less than 200 pounds are still eligible for the breeding show and showmanship but must be taken home following the fair. All barrows weighing less than 200 pounds are still eligible to be used in showmanship but must be taken home following the</w:t>
      </w:r>
      <w:r>
        <w:rPr>
          <w:rFonts w:ascii="Century Gothic" w:hAnsi="Century Gothic" w:cs="Century Gothic"/>
          <w:b/>
          <w:bCs/>
          <w:color w:val="000000"/>
          <w:sz w:val="20"/>
          <w:szCs w:val="20"/>
        </w:rPr>
        <w:t xml:space="preserve"> fair.</w:t>
      </w:r>
    </w:p>
    <w:p w14:paraId="1DA99B03" w14:textId="108B63E5" w:rsidR="00CB1DC3" w:rsidRPr="00961588"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 xml:space="preserve">Hair: There are no restrictions on hair length for animals shown in any of the 4-H shows. However, the buyer for all market hogs from our fair, whether it is an auction hog or general out hog, has requested that all animals have 1⁄2” of body hair or greater. If your animal has less than 1⁄2” of hair and causes a stoppage in production at the </w:t>
      </w:r>
      <w:proofErr w:type="gramStart"/>
      <w:r w:rsidRPr="00961588">
        <w:rPr>
          <w:rFonts w:ascii="Century Gothic" w:hAnsi="Century Gothic" w:cs="Century Gothic"/>
          <w:color w:val="000000"/>
          <w:sz w:val="20"/>
          <w:szCs w:val="20"/>
        </w:rPr>
        <w:t>buyers</w:t>
      </w:r>
      <w:proofErr w:type="gramEnd"/>
      <w:r w:rsidRPr="00961588">
        <w:rPr>
          <w:rFonts w:ascii="Century Gothic" w:hAnsi="Century Gothic" w:cs="Century Gothic"/>
          <w:color w:val="000000"/>
          <w:sz w:val="20"/>
          <w:szCs w:val="20"/>
        </w:rPr>
        <w:t xml:space="preserve"> facility, </w:t>
      </w:r>
      <w:r w:rsidRPr="00F369AC">
        <w:rPr>
          <w:rFonts w:ascii="Century Gothic" w:hAnsi="Century Gothic" w:cs="Century Gothic"/>
          <w:b/>
          <w:bCs/>
          <w:color w:val="000000"/>
          <w:sz w:val="20"/>
          <w:szCs w:val="20"/>
        </w:rPr>
        <w:t>the buyer has the option to withhold payment on that animal. In that situation, the 4-Her will forfeit all market proceeds for that animal.</w:t>
      </w:r>
    </w:p>
    <w:p w14:paraId="0EAC938A" w14:textId="40CFB698" w:rsidR="00CB1DC3" w:rsidRPr="00961588"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Classes to be posted by Monday, July 27. All changes must be reported to Terry Melloncamp or Mark Wischmeier by 10:00 a.m. Tuesday, July 28.</w:t>
      </w:r>
    </w:p>
    <w:p w14:paraId="083D5CFE" w14:textId="40E68FB9" w:rsidR="00CB1DC3" w:rsidRPr="00F369AC"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F369AC">
        <w:rPr>
          <w:rFonts w:ascii="Century Gothic" w:hAnsi="Century Gothic" w:cs="Century Gothic"/>
          <w:color w:val="000000"/>
          <w:sz w:val="20"/>
          <w:szCs w:val="20"/>
        </w:rPr>
        <w:t>All 4-H auction and out hogs not being taken home for personal use or going to the State Fair will be loaded out following the auction on Saturday, August 1. All out hogs not being sold on the auction but going to the locker for personal use will be loaded out beginning 7:00 AM on Friday, July 31. All hogs purchased on the auction and being sent to the locker will be loaded out following the auction. Any 4-H swine being taken home for breeding purposes or to be shown at the State Fair can be loaded out beginning 7:00 a.m. on Friday, July 31. Hogs going home for breeding purposes or to be shown at the State Fair could be dismissed earlier in the week depending on weather or other conditions. Early dismissal will be at the discretion of the livestock superintendents.</w:t>
      </w:r>
    </w:p>
    <w:p w14:paraId="5D9FD69E" w14:textId="77777777" w:rsidR="00F369AC"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 xml:space="preserve">No hog will be allowed to leave the fairgrounds and return later in the week to participate in the livestock auction or </w:t>
      </w:r>
      <w:proofErr w:type="gramStart"/>
      <w:r w:rsidRPr="00961588">
        <w:rPr>
          <w:rFonts w:ascii="Century Gothic" w:hAnsi="Century Gothic" w:cs="Century Gothic"/>
          <w:color w:val="000000"/>
          <w:sz w:val="20"/>
          <w:szCs w:val="20"/>
        </w:rPr>
        <w:t>loaded</w:t>
      </w:r>
      <w:proofErr w:type="gramEnd"/>
      <w:r w:rsidRPr="00961588">
        <w:rPr>
          <w:rFonts w:ascii="Century Gothic" w:hAnsi="Century Gothic" w:cs="Century Gothic"/>
          <w:color w:val="000000"/>
          <w:sz w:val="20"/>
          <w:szCs w:val="20"/>
        </w:rPr>
        <w:t xml:space="preserve"> on the </w:t>
      </w:r>
      <w:proofErr w:type="gramStart"/>
      <w:r w:rsidRPr="00961588">
        <w:rPr>
          <w:rFonts w:ascii="Century Gothic" w:hAnsi="Century Gothic" w:cs="Century Gothic"/>
          <w:color w:val="000000"/>
          <w:sz w:val="20"/>
          <w:szCs w:val="20"/>
        </w:rPr>
        <w:t>out hog</w:t>
      </w:r>
      <w:proofErr w:type="gramEnd"/>
      <w:r w:rsidRPr="00961588">
        <w:rPr>
          <w:rFonts w:ascii="Century Gothic" w:hAnsi="Century Gothic" w:cs="Century Gothic"/>
          <w:color w:val="000000"/>
          <w:sz w:val="20"/>
          <w:szCs w:val="20"/>
        </w:rPr>
        <w:t xml:space="preserve"> trailer.</w:t>
      </w:r>
    </w:p>
    <w:p w14:paraId="72B1D2D1" w14:textId="6106D17F" w:rsidR="00CB1DC3" w:rsidRPr="00F369AC"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b/>
          <w:bCs/>
          <w:color w:val="000000"/>
          <w:sz w:val="20"/>
          <w:szCs w:val="20"/>
        </w:rPr>
      </w:pPr>
      <w:r w:rsidRPr="00F369AC">
        <w:rPr>
          <w:rFonts w:ascii="Century Gothic" w:hAnsi="Century Gothic" w:cs="Century Gothic"/>
          <w:b/>
          <w:bCs/>
          <w:color w:val="000000"/>
          <w:sz w:val="20"/>
          <w:szCs w:val="20"/>
        </w:rPr>
        <w:t xml:space="preserve">All 4-Hers MUST know the destination of all hogs and report this to the committee by Tuesday, July 28 before 9 p.m. </w:t>
      </w:r>
      <w:proofErr w:type="gramStart"/>
      <w:r w:rsidRPr="00F369AC">
        <w:rPr>
          <w:rFonts w:ascii="Century Gothic" w:hAnsi="Century Gothic" w:cs="Century Gothic"/>
          <w:b/>
          <w:bCs/>
          <w:color w:val="000000"/>
          <w:sz w:val="20"/>
          <w:szCs w:val="20"/>
        </w:rPr>
        <w:t>At this time</w:t>
      </w:r>
      <w:proofErr w:type="gramEnd"/>
      <w:r w:rsidRPr="00F369AC">
        <w:rPr>
          <w:rFonts w:ascii="Century Gothic" w:hAnsi="Century Gothic" w:cs="Century Gothic"/>
          <w:b/>
          <w:bCs/>
          <w:color w:val="000000"/>
          <w:sz w:val="20"/>
          <w:szCs w:val="20"/>
        </w:rPr>
        <w:t>, any</w:t>
      </w:r>
      <w:r w:rsidR="00F369AC" w:rsidRPr="00F369AC">
        <w:rPr>
          <w:rFonts w:ascii="Century Gothic" w:hAnsi="Century Gothic" w:cs="Century Gothic"/>
          <w:b/>
          <w:bCs/>
          <w:color w:val="000000"/>
          <w:sz w:val="20"/>
          <w:szCs w:val="20"/>
        </w:rPr>
        <w:t xml:space="preserve"> </w:t>
      </w:r>
      <w:proofErr w:type="gramStart"/>
      <w:r w:rsidRPr="00F369AC">
        <w:rPr>
          <w:rFonts w:ascii="Century Gothic" w:hAnsi="Century Gothic" w:cs="Century Gothic"/>
          <w:b/>
          <w:bCs/>
          <w:color w:val="000000"/>
          <w:sz w:val="20"/>
          <w:szCs w:val="20"/>
        </w:rPr>
        <w:t>unaccounted for</w:t>
      </w:r>
      <w:proofErr w:type="gramEnd"/>
      <w:r w:rsidRPr="00F369AC">
        <w:rPr>
          <w:rFonts w:ascii="Century Gothic" w:hAnsi="Century Gothic" w:cs="Century Gothic"/>
          <w:b/>
          <w:bCs/>
          <w:color w:val="000000"/>
          <w:sz w:val="20"/>
          <w:szCs w:val="20"/>
        </w:rPr>
        <w:t xml:space="preserve"> hogs become the 4-Hers responsibility and payment is forfeited.</w:t>
      </w:r>
    </w:p>
    <w:p w14:paraId="2AF19157" w14:textId="3A65DC9D" w:rsidR="00CB1DC3" w:rsidRPr="00961588"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Pictures of 4-H auction hogs will be taken between 9 a.m. and 12 p.m. Wednesday, July 29.</w:t>
      </w:r>
    </w:p>
    <w:p w14:paraId="1061825C" w14:textId="6CC40429" w:rsidR="00CB1DC3" w:rsidRPr="00F137A5"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F137A5">
        <w:rPr>
          <w:rFonts w:ascii="Century Gothic" w:hAnsi="Century Gothic" w:cs="Century Gothic"/>
          <w:color w:val="000000"/>
          <w:sz w:val="20"/>
          <w:szCs w:val="20"/>
        </w:rPr>
        <w:t xml:space="preserve">All 4-H Swine must have the RFID </w:t>
      </w:r>
      <w:r w:rsidR="00F137A5" w:rsidRPr="00F137A5">
        <w:rPr>
          <w:rFonts w:ascii="Century Gothic" w:hAnsi="Century Gothic" w:cs="Century Gothic"/>
          <w:color w:val="000000"/>
          <w:sz w:val="20"/>
          <w:szCs w:val="20"/>
        </w:rPr>
        <w:t xml:space="preserve">County </w:t>
      </w:r>
      <w:r w:rsidRPr="00F137A5">
        <w:rPr>
          <w:rFonts w:ascii="Century Gothic" w:hAnsi="Century Gothic" w:cs="Century Gothic"/>
          <w:color w:val="000000"/>
          <w:sz w:val="20"/>
          <w:szCs w:val="20"/>
        </w:rPr>
        <w:t>tag in the right ear to show at the Fair. These tags will be placed in the ear before the mandatory enrollment deadline on May 15, 202</w:t>
      </w:r>
      <w:r w:rsidR="00CB1995" w:rsidRPr="00F137A5">
        <w:rPr>
          <w:rFonts w:ascii="Century Gothic" w:hAnsi="Century Gothic" w:cs="Century Gothic"/>
          <w:color w:val="000000"/>
          <w:sz w:val="20"/>
          <w:szCs w:val="20"/>
        </w:rPr>
        <w:t>6</w:t>
      </w:r>
      <w:r w:rsidRPr="00F137A5">
        <w:rPr>
          <w:rFonts w:ascii="Century Gothic" w:hAnsi="Century Gothic" w:cs="Century Gothic"/>
          <w:color w:val="000000"/>
          <w:sz w:val="20"/>
          <w:szCs w:val="20"/>
        </w:rPr>
        <w:t>.</w:t>
      </w:r>
    </w:p>
    <w:p w14:paraId="07D2CF67" w14:textId="19FF6126" w:rsidR="00CB1DC3" w:rsidRPr="00961588"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By order of the state Fire Marshall, all electrical extension cords must be 3- pronged and Underwriters Laboratory “UL” listed cords used in the swine barn.</w:t>
      </w:r>
    </w:p>
    <w:p w14:paraId="3D6B5CF0" w14:textId="63206214" w:rsidR="00CB1DC3" w:rsidRPr="00961588"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By order of the state Fire Marshall, all electrical devices that are not permanent fixtures in the swine barn (i.e. fans and radios of 4-H and Open exhibitors) are to be turned off at night and when unattended during the day.</w:t>
      </w:r>
    </w:p>
    <w:p w14:paraId="5AD937B5" w14:textId="3A542029" w:rsidR="00CB1DC3" w:rsidRPr="00961588"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No alcoholic beverages allowed in or around the Swine Barn. Smoking is prohibited in the swine barn.</w:t>
      </w:r>
    </w:p>
    <w:p w14:paraId="5A3AF065" w14:textId="565BF3D6" w:rsidR="00CB1DC3" w:rsidRPr="00961588" w:rsidRDefault="00CB1DC3" w:rsidP="00490300">
      <w:pPr>
        <w:pStyle w:val="ListParagraph"/>
        <w:numPr>
          <w:ilvl w:val="0"/>
          <w:numId w:val="18"/>
        </w:numPr>
        <w:autoSpaceDE w:val="0"/>
        <w:autoSpaceDN w:val="0"/>
        <w:adjustRightInd w:val="0"/>
        <w:spacing w:after="0" w:line="240" w:lineRule="auto"/>
        <w:textAlignment w:val="center"/>
        <w:rPr>
          <w:rFonts w:ascii="Century Gothic" w:hAnsi="Century Gothic" w:cs="Century Gothic"/>
          <w:color w:val="000000"/>
          <w:sz w:val="20"/>
          <w:szCs w:val="20"/>
        </w:rPr>
      </w:pPr>
      <w:r w:rsidRPr="00961588">
        <w:rPr>
          <w:rFonts w:ascii="Century Gothic" w:hAnsi="Century Gothic" w:cs="Century Gothic"/>
          <w:color w:val="000000"/>
          <w:sz w:val="20"/>
          <w:szCs w:val="20"/>
        </w:rPr>
        <w:t>All 4-H Swine members refer to the 4-H section in this catalog under 4-H Swine for more information.</w:t>
      </w:r>
    </w:p>
    <w:p w14:paraId="44B60679" w14:textId="77777777" w:rsidR="00961588" w:rsidRDefault="00961588" w:rsidP="00490300">
      <w:pPr>
        <w:autoSpaceDE w:val="0"/>
        <w:autoSpaceDN w:val="0"/>
        <w:adjustRightInd w:val="0"/>
        <w:spacing w:after="0" w:line="240" w:lineRule="auto"/>
        <w:textAlignment w:val="center"/>
        <w:rPr>
          <w:rFonts w:ascii="Century Gothic" w:hAnsi="Century Gothic" w:cs="Century Gothic"/>
          <w:color w:val="000000"/>
          <w:sz w:val="20"/>
          <w:szCs w:val="20"/>
        </w:rPr>
      </w:pPr>
    </w:p>
    <w:p w14:paraId="22254423" w14:textId="1B5C730A" w:rsidR="00CB1DC3" w:rsidRPr="00961588"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961588">
        <w:rPr>
          <w:rFonts w:ascii="Century Gothic" w:hAnsi="Century Gothic" w:cs="Century Gothic"/>
          <w:b/>
          <w:bCs/>
          <w:color w:val="000000"/>
          <w:sz w:val="20"/>
          <w:szCs w:val="20"/>
        </w:rPr>
        <w:t>PORK PRINCESS CONTEST</w:t>
      </w:r>
    </w:p>
    <w:p w14:paraId="0AB3A658"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 xml:space="preserve">Sponsored by </w:t>
      </w:r>
      <w:proofErr w:type="gramStart"/>
      <w:r w:rsidRPr="00D80A1A">
        <w:rPr>
          <w:rFonts w:ascii="Century Gothic" w:hAnsi="Century Gothic" w:cs="Century Gothic"/>
          <w:color w:val="000000"/>
          <w:sz w:val="20"/>
          <w:szCs w:val="20"/>
        </w:rPr>
        <w:t>the Jackson</w:t>
      </w:r>
      <w:proofErr w:type="gramEnd"/>
      <w:r w:rsidRPr="00D80A1A">
        <w:rPr>
          <w:rFonts w:ascii="Century Gothic" w:hAnsi="Century Gothic" w:cs="Century Gothic"/>
          <w:color w:val="000000"/>
          <w:sz w:val="20"/>
          <w:szCs w:val="20"/>
        </w:rPr>
        <w:t xml:space="preserve"> County Pork Producers</w:t>
      </w:r>
    </w:p>
    <w:p w14:paraId="29013737"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All Jackson County girls, ages 11 to 15, whose family are hog producers or take swine as a 4-H project, are eligible.</w:t>
      </w:r>
    </w:p>
    <w:p w14:paraId="2EB00A21"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Judging will be held in conjunction with the 4-H Swine clean-up day on July 20, 2026.</w:t>
      </w:r>
    </w:p>
    <w:p w14:paraId="328162F7" w14:textId="6BA3A425"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The 202</w:t>
      </w:r>
      <w:r w:rsidR="00F137A5">
        <w:rPr>
          <w:rFonts w:ascii="Century Gothic" w:hAnsi="Century Gothic" w:cs="Century Gothic"/>
          <w:color w:val="000000"/>
          <w:sz w:val="20"/>
          <w:szCs w:val="20"/>
        </w:rPr>
        <w:t>6</w:t>
      </w:r>
      <w:r w:rsidRPr="00D80A1A">
        <w:rPr>
          <w:rFonts w:ascii="Century Gothic" w:hAnsi="Century Gothic" w:cs="Century Gothic"/>
          <w:color w:val="000000"/>
          <w:sz w:val="20"/>
          <w:szCs w:val="20"/>
        </w:rPr>
        <w:t xml:space="preserve"> Pork Princess will be crowned before the show Tuesday, July 28, 2026.</w:t>
      </w:r>
    </w:p>
    <w:p w14:paraId="28BE6271"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The Pork Princess duties will be to hand out ribbons at local swine shows and appear at various events during the year.</w:t>
      </w:r>
    </w:p>
    <w:p w14:paraId="2AD3522F"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For more information contact:</w:t>
      </w:r>
    </w:p>
    <w:p w14:paraId="08049358"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Terry Melloncamp 812-521-5582</w:t>
      </w:r>
    </w:p>
    <w:p w14:paraId="32954846" w14:textId="77777777" w:rsidR="00CB1DC3"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Brittany Murphy 812-521-5296</w:t>
      </w:r>
    </w:p>
    <w:p w14:paraId="5E538E72" w14:textId="77777777" w:rsidR="00F137A5" w:rsidRPr="00D80A1A" w:rsidRDefault="00F137A5" w:rsidP="00490300">
      <w:pPr>
        <w:autoSpaceDE w:val="0"/>
        <w:autoSpaceDN w:val="0"/>
        <w:adjustRightInd w:val="0"/>
        <w:spacing w:after="0" w:line="240" w:lineRule="auto"/>
        <w:textAlignment w:val="center"/>
        <w:rPr>
          <w:rFonts w:ascii="Century Gothic" w:hAnsi="Century Gothic" w:cs="Century Gothic"/>
          <w:color w:val="000000"/>
          <w:sz w:val="20"/>
          <w:szCs w:val="20"/>
        </w:rPr>
      </w:pPr>
    </w:p>
    <w:p w14:paraId="24026CD7" w14:textId="77777777" w:rsidR="00CB1DC3" w:rsidRPr="00F137A5"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F137A5">
        <w:rPr>
          <w:rFonts w:ascii="Century Gothic" w:hAnsi="Century Gothic" w:cs="Century Gothic"/>
          <w:b/>
          <w:bCs/>
          <w:color w:val="000000"/>
          <w:sz w:val="20"/>
          <w:szCs w:val="20"/>
        </w:rPr>
        <w:t>JACKSON COUNTY’S SOW &amp; LITTER CONTEST</w:t>
      </w:r>
    </w:p>
    <w:p w14:paraId="0C162B8E" w14:textId="77777777" w:rsidR="00CB1DC3" w:rsidRPr="00F137A5"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F137A5">
        <w:rPr>
          <w:rFonts w:ascii="Century Gothic" w:hAnsi="Century Gothic" w:cs="Century Gothic"/>
          <w:b/>
          <w:bCs/>
          <w:color w:val="000000"/>
          <w:sz w:val="20"/>
          <w:szCs w:val="20"/>
        </w:rPr>
        <w:t>Champion - $200 • Reserve Champion - $100</w:t>
      </w:r>
    </w:p>
    <w:p w14:paraId="4991A9F2" w14:textId="6F4C550F" w:rsidR="00CB1DC3" w:rsidRPr="00F137A5" w:rsidRDefault="00CB1DC3" w:rsidP="00490300">
      <w:pPr>
        <w:pStyle w:val="ListParagraph"/>
        <w:numPr>
          <w:ilvl w:val="0"/>
          <w:numId w:val="21"/>
        </w:numPr>
        <w:autoSpaceDE w:val="0"/>
        <w:autoSpaceDN w:val="0"/>
        <w:adjustRightInd w:val="0"/>
        <w:spacing w:after="0" w:line="240" w:lineRule="auto"/>
        <w:textAlignment w:val="center"/>
        <w:rPr>
          <w:rFonts w:ascii="Century Gothic" w:hAnsi="Century Gothic" w:cs="Century Gothic"/>
          <w:color w:val="000000"/>
          <w:sz w:val="20"/>
          <w:szCs w:val="20"/>
        </w:rPr>
      </w:pPr>
      <w:r w:rsidRPr="00F137A5">
        <w:rPr>
          <w:rFonts w:ascii="Century Gothic" w:hAnsi="Century Gothic" w:cs="Century Gothic"/>
          <w:color w:val="000000"/>
          <w:sz w:val="20"/>
          <w:szCs w:val="20"/>
        </w:rPr>
        <w:t>Entries should be brought to the fairgrounds for judging at 7:00 p.m. Saturday, July 25. Winner will be determined by the swine department.</w:t>
      </w:r>
    </w:p>
    <w:p w14:paraId="74318E10" w14:textId="283D59E8" w:rsidR="00CB1DC3" w:rsidRPr="00F137A5" w:rsidRDefault="00CB1DC3" w:rsidP="00490300">
      <w:pPr>
        <w:pStyle w:val="ListParagraph"/>
        <w:numPr>
          <w:ilvl w:val="0"/>
          <w:numId w:val="21"/>
        </w:numPr>
        <w:autoSpaceDE w:val="0"/>
        <w:autoSpaceDN w:val="0"/>
        <w:adjustRightInd w:val="0"/>
        <w:spacing w:after="0" w:line="240" w:lineRule="auto"/>
        <w:textAlignment w:val="center"/>
        <w:rPr>
          <w:rFonts w:ascii="Century Gothic" w:hAnsi="Century Gothic" w:cs="Century Gothic"/>
          <w:color w:val="000000"/>
          <w:sz w:val="20"/>
          <w:szCs w:val="20"/>
        </w:rPr>
      </w:pPr>
      <w:r w:rsidRPr="00F137A5">
        <w:rPr>
          <w:rFonts w:ascii="Century Gothic" w:hAnsi="Century Gothic" w:cs="Century Gothic"/>
          <w:color w:val="000000"/>
          <w:sz w:val="20"/>
          <w:szCs w:val="20"/>
        </w:rPr>
        <w:t>Winner will remain for exhibit until Friday, July 31 at 10:00 p.m. All others will be released after judging.</w:t>
      </w:r>
    </w:p>
    <w:p w14:paraId="2C240442" w14:textId="33A11789" w:rsidR="00CB1DC3" w:rsidRPr="00F137A5" w:rsidRDefault="00CB1DC3" w:rsidP="00490300">
      <w:pPr>
        <w:pStyle w:val="ListParagraph"/>
        <w:numPr>
          <w:ilvl w:val="0"/>
          <w:numId w:val="21"/>
        </w:numPr>
        <w:autoSpaceDE w:val="0"/>
        <w:autoSpaceDN w:val="0"/>
        <w:adjustRightInd w:val="0"/>
        <w:spacing w:after="0" w:line="240" w:lineRule="auto"/>
        <w:textAlignment w:val="center"/>
        <w:rPr>
          <w:rFonts w:ascii="Century Gothic" w:hAnsi="Century Gothic" w:cs="Century Gothic"/>
          <w:color w:val="000000"/>
          <w:sz w:val="20"/>
          <w:szCs w:val="20"/>
        </w:rPr>
      </w:pPr>
      <w:proofErr w:type="gramStart"/>
      <w:r w:rsidRPr="00F137A5">
        <w:rPr>
          <w:rFonts w:ascii="Century Gothic" w:hAnsi="Century Gothic" w:cs="Century Gothic"/>
          <w:color w:val="000000"/>
          <w:sz w:val="20"/>
          <w:szCs w:val="20"/>
        </w:rPr>
        <w:t>Sows</w:t>
      </w:r>
      <w:proofErr w:type="gramEnd"/>
      <w:r w:rsidRPr="00F137A5">
        <w:rPr>
          <w:rFonts w:ascii="Century Gothic" w:hAnsi="Century Gothic" w:cs="Century Gothic"/>
          <w:color w:val="000000"/>
          <w:sz w:val="20"/>
          <w:szCs w:val="20"/>
        </w:rPr>
        <w:t xml:space="preserve"> of any breed or combination of breeds will be </w:t>
      </w:r>
      <w:proofErr w:type="gramStart"/>
      <w:r w:rsidRPr="00F137A5">
        <w:rPr>
          <w:rFonts w:ascii="Century Gothic" w:hAnsi="Century Gothic" w:cs="Century Gothic"/>
          <w:color w:val="000000"/>
          <w:sz w:val="20"/>
          <w:szCs w:val="20"/>
        </w:rPr>
        <w:t>eligible</w:t>
      </w:r>
      <w:proofErr w:type="gramEnd"/>
      <w:r w:rsidRPr="00F137A5">
        <w:rPr>
          <w:rFonts w:ascii="Century Gothic" w:hAnsi="Century Gothic" w:cs="Century Gothic"/>
          <w:color w:val="000000"/>
          <w:sz w:val="20"/>
          <w:szCs w:val="20"/>
        </w:rPr>
        <w:t xml:space="preserve"> but their litter must be at least 4 days of age and not over 5 weeks of age. They must meet all health regulations for exhibition at the fair.</w:t>
      </w:r>
    </w:p>
    <w:p w14:paraId="7CC428F8" w14:textId="02D94A86" w:rsidR="00CB1DC3" w:rsidRPr="00F137A5" w:rsidRDefault="00CB1DC3" w:rsidP="00490300">
      <w:pPr>
        <w:pStyle w:val="ListParagraph"/>
        <w:numPr>
          <w:ilvl w:val="0"/>
          <w:numId w:val="21"/>
        </w:numPr>
        <w:autoSpaceDE w:val="0"/>
        <w:autoSpaceDN w:val="0"/>
        <w:adjustRightInd w:val="0"/>
        <w:spacing w:after="0" w:line="240" w:lineRule="auto"/>
        <w:textAlignment w:val="center"/>
        <w:rPr>
          <w:rFonts w:ascii="Century Gothic" w:hAnsi="Century Gothic" w:cs="Century Gothic"/>
          <w:color w:val="000000"/>
          <w:sz w:val="20"/>
          <w:szCs w:val="20"/>
        </w:rPr>
      </w:pPr>
      <w:r w:rsidRPr="00F137A5">
        <w:rPr>
          <w:rFonts w:ascii="Century Gothic" w:hAnsi="Century Gothic" w:cs="Century Gothic"/>
          <w:color w:val="000000"/>
          <w:sz w:val="20"/>
          <w:szCs w:val="20"/>
        </w:rPr>
        <w:t xml:space="preserve">The sow and her litter will be judged </w:t>
      </w:r>
      <w:proofErr w:type="gramStart"/>
      <w:r w:rsidRPr="00F137A5">
        <w:rPr>
          <w:rFonts w:ascii="Century Gothic" w:hAnsi="Century Gothic" w:cs="Century Gothic"/>
          <w:color w:val="000000"/>
          <w:sz w:val="20"/>
          <w:szCs w:val="20"/>
        </w:rPr>
        <w:t>on the basis of</w:t>
      </w:r>
      <w:proofErr w:type="gramEnd"/>
      <w:r w:rsidRPr="00F137A5">
        <w:rPr>
          <w:rFonts w:ascii="Century Gothic" w:hAnsi="Century Gothic" w:cs="Century Gothic"/>
          <w:color w:val="000000"/>
          <w:sz w:val="20"/>
          <w:szCs w:val="20"/>
        </w:rPr>
        <w:t xml:space="preserve"> all things that contribute to desirability of a sow and litter to the pork producer as well as one that would present a good image to the public fair visitor.</w:t>
      </w:r>
    </w:p>
    <w:p w14:paraId="0C64BFDD" w14:textId="3105831C" w:rsidR="00CB1DC3" w:rsidRPr="00F137A5" w:rsidRDefault="00CB1DC3" w:rsidP="00490300">
      <w:pPr>
        <w:pStyle w:val="ListParagraph"/>
        <w:numPr>
          <w:ilvl w:val="0"/>
          <w:numId w:val="21"/>
        </w:numPr>
        <w:autoSpaceDE w:val="0"/>
        <w:autoSpaceDN w:val="0"/>
        <w:adjustRightInd w:val="0"/>
        <w:spacing w:after="0" w:line="240" w:lineRule="auto"/>
        <w:textAlignment w:val="center"/>
        <w:rPr>
          <w:rFonts w:ascii="Century Gothic" w:hAnsi="Century Gothic" w:cs="Century Gothic"/>
          <w:color w:val="000000"/>
          <w:sz w:val="20"/>
          <w:szCs w:val="20"/>
        </w:rPr>
      </w:pPr>
      <w:r w:rsidRPr="00F137A5">
        <w:rPr>
          <w:rFonts w:ascii="Century Gothic" w:hAnsi="Century Gothic" w:cs="Century Gothic"/>
          <w:color w:val="000000"/>
          <w:sz w:val="20"/>
          <w:szCs w:val="20"/>
        </w:rPr>
        <w:t>All sows and pigs must be ear notched.</w:t>
      </w:r>
    </w:p>
    <w:p w14:paraId="102127E0" w14:textId="0EFD5DED" w:rsidR="00CB1DC3" w:rsidRPr="00F137A5" w:rsidRDefault="00CB1DC3" w:rsidP="00490300">
      <w:pPr>
        <w:pStyle w:val="ListParagraph"/>
        <w:numPr>
          <w:ilvl w:val="0"/>
          <w:numId w:val="21"/>
        </w:numPr>
        <w:autoSpaceDE w:val="0"/>
        <w:autoSpaceDN w:val="0"/>
        <w:adjustRightInd w:val="0"/>
        <w:spacing w:after="0" w:line="240" w:lineRule="auto"/>
        <w:textAlignment w:val="center"/>
        <w:rPr>
          <w:rFonts w:ascii="Century Gothic" w:hAnsi="Century Gothic" w:cs="Century Gothic"/>
          <w:color w:val="000000"/>
          <w:sz w:val="20"/>
          <w:szCs w:val="20"/>
        </w:rPr>
      </w:pPr>
      <w:r w:rsidRPr="00F137A5">
        <w:rPr>
          <w:rFonts w:ascii="Century Gothic" w:hAnsi="Century Gothic" w:cs="Century Gothic"/>
          <w:color w:val="000000"/>
          <w:sz w:val="20"/>
          <w:szCs w:val="20"/>
        </w:rPr>
        <w:t>Open to Jackson County residents only.</w:t>
      </w:r>
    </w:p>
    <w:p w14:paraId="630384C1" w14:textId="53DB5EF9" w:rsidR="00CB1DC3" w:rsidRPr="00F137A5" w:rsidRDefault="00CB1DC3" w:rsidP="00490300">
      <w:pPr>
        <w:pStyle w:val="ListParagraph"/>
        <w:numPr>
          <w:ilvl w:val="0"/>
          <w:numId w:val="21"/>
        </w:numPr>
        <w:autoSpaceDE w:val="0"/>
        <w:autoSpaceDN w:val="0"/>
        <w:adjustRightInd w:val="0"/>
        <w:spacing w:after="0" w:line="240" w:lineRule="auto"/>
        <w:textAlignment w:val="center"/>
        <w:rPr>
          <w:rFonts w:ascii="Century Gothic" w:hAnsi="Century Gothic" w:cs="Century Gothic"/>
          <w:color w:val="000000"/>
          <w:sz w:val="20"/>
          <w:szCs w:val="20"/>
        </w:rPr>
      </w:pPr>
      <w:r w:rsidRPr="00F137A5">
        <w:rPr>
          <w:rFonts w:ascii="Century Gothic" w:hAnsi="Century Gothic" w:cs="Century Gothic"/>
          <w:color w:val="000000"/>
          <w:sz w:val="20"/>
          <w:szCs w:val="20"/>
        </w:rPr>
        <w:t>Champion - Premium by: Jackson County Fair Board</w:t>
      </w:r>
    </w:p>
    <w:p w14:paraId="1908CBCA" w14:textId="7AE17CC0" w:rsidR="00CB1DC3" w:rsidRPr="00F137A5" w:rsidRDefault="00CB1DC3" w:rsidP="00490300">
      <w:pPr>
        <w:pStyle w:val="ListParagraph"/>
        <w:numPr>
          <w:ilvl w:val="0"/>
          <w:numId w:val="21"/>
        </w:numPr>
        <w:autoSpaceDE w:val="0"/>
        <w:autoSpaceDN w:val="0"/>
        <w:adjustRightInd w:val="0"/>
        <w:spacing w:after="0" w:line="240" w:lineRule="auto"/>
        <w:textAlignment w:val="center"/>
        <w:rPr>
          <w:rFonts w:ascii="Century Gothic" w:hAnsi="Century Gothic" w:cs="Century Gothic"/>
          <w:color w:val="000000"/>
          <w:sz w:val="20"/>
          <w:szCs w:val="20"/>
        </w:rPr>
      </w:pPr>
      <w:r w:rsidRPr="00F137A5">
        <w:rPr>
          <w:rFonts w:ascii="Century Gothic" w:hAnsi="Century Gothic" w:cs="Century Gothic"/>
          <w:color w:val="000000"/>
          <w:sz w:val="20"/>
          <w:szCs w:val="20"/>
        </w:rPr>
        <w:t>Reserve Champion - Premium by: Jackson County Pork Producers</w:t>
      </w:r>
    </w:p>
    <w:p w14:paraId="017EB889" w14:textId="23DEF8DB" w:rsidR="00CB1DC3" w:rsidRPr="00F137A5" w:rsidRDefault="00CB1DC3" w:rsidP="00490300">
      <w:pPr>
        <w:pStyle w:val="ListParagraph"/>
        <w:numPr>
          <w:ilvl w:val="0"/>
          <w:numId w:val="21"/>
        </w:numPr>
        <w:autoSpaceDE w:val="0"/>
        <w:autoSpaceDN w:val="0"/>
        <w:adjustRightInd w:val="0"/>
        <w:spacing w:after="0" w:line="240" w:lineRule="auto"/>
        <w:textAlignment w:val="center"/>
        <w:rPr>
          <w:rFonts w:ascii="Century Gothic" w:hAnsi="Century Gothic" w:cs="Century Gothic"/>
          <w:color w:val="000000"/>
          <w:sz w:val="20"/>
          <w:szCs w:val="20"/>
        </w:rPr>
      </w:pPr>
      <w:r w:rsidRPr="00F137A5">
        <w:rPr>
          <w:rFonts w:ascii="Century Gothic" w:hAnsi="Century Gothic" w:cs="Century Gothic"/>
          <w:color w:val="000000"/>
          <w:sz w:val="20"/>
          <w:szCs w:val="20"/>
        </w:rPr>
        <w:t>Banners sponsored by: Premier Ag</w:t>
      </w:r>
    </w:p>
    <w:p w14:paraId="1BBDB3CD" w14:textId="77777777" w:rsidR="00F137A5" w:rsidRDefault="00F137A5" w:rsidP="00490300">
      <w:pPr>
        <w:autoSpaceDE w:val="0"/>
        <w:autoSpaceDN w:val="0"/>
        <w:adjustRightInd w:val="0"/>
        <w:spacing w:after="0" w:line="240" w:lineRule="auto"/>
        <w:textAlignment w:val="center"/>
        <w:rPr>
          <w:rFonts w:ascii="Century Gothic" w:hAnsi="Century Gothic" w:cs="Century Gothic"/>
          <w:color w:val="000000"/>
          <w:sz w:val="20"/>
          <w:szCs w:val="20"/>
        </w:rPr>
      </w:pPr>
    </w:p>
    <w:p w14:paraId="3F553416" w14:textId="77777777" w:rsidR="00490300" w:rsidRDefault="00490300"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p>
    <w:p w14:paraId="757A236D" w14:textId="35A96A06" w:rsidR="00CB1DC3" w:rsidRPr="00490300"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490300">
        <w:rPr>
          <w:rFonts w:ascii="Century Gothic" w:hAnsi="Century Gothic" w:cs="Century Gothic"/>
          <w:b/>
          <w:bCs/>
          <w:color w:val="000000"/>
          <w:sz w:val="20"/>
          <w:szCs w:val="20"/>
        </w:rPr>
        <w:t>JACKSON COUNTY’S LARGEST MALE HOG CONTEST</w:t>
      </w:r>
    </w:p>
    <w:p w14:paraId="69AE0DA0" w14:textId="77777777" w:rsidR="00CB1DC3" w:rsidRPr="00490300" w:rsidRDefault="00CB1DC3" w:rsidP="00490300">
      <w:pPr>
        <w:autoSpaceDE w:val="0"/>
        <w:autoSpaceDN w:val="0"/>
        <w:adjustRightInd w:val="0"/>
        <w:spacing w:after="0" w:line="240" w:lineRule="auto"/>
        <w:jc w:val="center"/>
        <w:textAlignment w:val="center"/>
        <w:rPr>
          <w:rFonts w:ascii="Century Gothic" w:hAnsi="Century Gothic" w:cs="Century Gothic"/>
          <w:b/>
          <w:bCs/>
          <w:color w:val="000000"/>
          <w:sz w:val="20"/>
          <w:szCs w:val="20"/>
        </w:rPr>
      </w:pPr>
      <w:r w:rsidRPr="00490300">
        <w:rPr>
          <w:rFonts w:ascii="Century Gothic" w:hAnsi="Century Gothic" w:cs="Century Gothic"/>
          <w:b/>
          <w:bCs/>
          <w:color w:val="000000"/>
          <w:sz w:val="20"/>
          <w:szCs w:val="20"/>
        </w:rPr>
        <w:t>Champion - $200 • Reserve Champion - $100</w:t>
      </w:r>
    </w:p>
    <w:p w14:paraId="554D9043" w14:textId="7DB01728" w:rsidR="00CB1DC3" w:rsidRPr="00490300" w:rsidRDefault="00CB1DC3" w:rsidP="00490300">
      <w:pPr>
        <w:pStyle w:val="ListParagraph"/>
        <w:numPr>
          <w:ilvl w:val="0"/>
          <w:numId w:val="23"/>
        </w:num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490300">
        <w:rPr>
          <w:rFonts w:ascii="Century Gothic" w:hAnsi="Century Gothic" w:cs="Century Gothic"/>
          <w:color w:val="000000"/>
          <w:sz w:val="20"/>
          <w:szCs w:val="20"/>
        </w:rPr>
        <w:t>Entries should be brought to the fairgrounds for judging at 7:00 p.m. Saturday, July 18. Winner will be determined by the swine department.</w:t>
      </w:r>
    </w:p>
    <w:p w14:paraId="1BA42BB7" w14:textId="6886B6A3" w:rsidR="00CB1DC3" w:rsidRPr="00490300" w:rsidRDefault="00CB1DC3" w:rsidP="00490300">
      <w:pPr>
        <w:pStyle w:val="ListParagraph"/>
        <w:numPr>
          <w:ilvl w:val="0"/>
          <w:numId w:val="23"/>
        </w:num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490300">
        <w:rPr>
          <w:rFonts w:ascii="Century Gothic" w:hAnsi="Century Gothic" w:cs="Century Gothic"/>
          <w:color w:val="000000"/>
          <w:sz w:val="20"/>
          <w:szCs w:val="20"/>
        </w:rPr>
        <w:t>Winner will remain for exhibit until Friday, July 31 at 10:00 p.m. All others will be released after judging.</w:t>
      </w:r>
    </w:p>
    <w:p w14:paraId="042DC900" w14:textId="76EF75CE" w:rsidR="00CB1DC3" w:rsidRPr="00490300" w:rsidRDefault="00CB1DC3" w:rsidP="00490300">
      <w:pPr>
        <w:pStyle w:val="ListParagraph"/>
        <w:numPr>
          <w:ilvl w:val="0"/>
          <w:numId w:val="23"/>
        </w:num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490300">
        <w:rPr>
          <w:rFonts w:ascii="Century Gothic" w:hAnsi="Century Gothic" w:cs="Century Gothic"/>
          <w:color w:val="000000"/>
          <w:sz w:val="20"/>
          <w:szCs w:val="20"/>
        </w:rPr>
        <w:t xml:space="preserve">Boars may be of any age or </w:t>
      </w:r>
      <w:proofErr w:type="gramStart"/>
      <w:r w:rsidRPr="00490300">
        <w:rPr>
          <w:rFonts w:ascii="Century Gothic" w:hAnsi="Century Gothic" w:cs="Century Gothic"/>
          <w:color w:val="000000"/>
          <w:sz w:val="20"/>
          <w:szCs w:val="20"/>
        </w:rPr>
        <w:t>breed, but</w:t>
      </w:r>
      <w:proofErr w:type="gramEnd"/>
      <w:r w:rsidRPr="00490300">
        <w:rPr>
          <w:rFonts w:ascii="Century Gothic" w:hAnsi="Century Gothic" w:cs="Century Gothic"/>
          <w:color w:val="000000"/>
          <w:sz w:val="20"/>
          <w:szCs w:val="20"/>
        </w:rPr>
        <w:t xml:space="preserve"> must meet all health requirements for swine showing at the Jackson County Fair.</w:t>
      </w:r>
    </w:p>
    <w:p w14:paraId="6B84BD58" w14:textId="45BB6600" w:rsidR="00CB1DC3" w:rsidRPr="00490300" w:rsidRDefault="00CB1DC3" w:rsidP="00490300">
      <w:pPr>
        <w:pStyle w:val="ListParagraph"/>
        <w:numPr>
          <w:ilvl w:val="0"/>
          <w:numId w:val="23"/>
        </w:num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490300">
        <w:rPr>
          <w:rFonts w:ascii="Century Gothic" w:hAnsi="Century Gothic" w:cs="Century Gothic"/>
          <w:color w:val="000000"/>
          <w:sz w:val="20"/>
          <w:szCs w:val="20"/>
        </w:rPr>
        <w:t>Entries must be reasonably sound (able to walk, etc.)</w:t>
      </w:r>
    </w:p>
    <w:p w14:paraId="5E60C996" w14:textId="6266C864" w:rsidR="00CB1DC3" w:rsidRPr="00490300" w:rsidRDefault="00CB1DC3" w:rsidP="00490300">
      <w:pPr>
        <w:pStyle w:val="ListParagraph"/>
        <w:numPr>
          <w:ilvl w:val="0"/>
          <w:numId w:val="23"/>
        </w:num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490300">
        <w:rPr>
          <w:rFonts w:ascii="Century Gothic" w:hAnsi="Century Gothic" w:cs="Century Gothic"/>
          <w:color w:val="000000"/>
          <w:sz w:val="20"/>
          <w:szCs w:val="20"/>
        </w:rPr>
        <w:t>All boars must be ear notched.</w:t>
      </w:r>
    </w:p>
    <w:p w14:paraId="422259A2" w14:textId="2BCF7A5A" w:rsidR="00CB1DC3" w:rsidRPr="00490300" w:rsidRDefault="00CB1DC3" w:rsidP="00490300">
      <w:pPr>
        <w:pStyle w:val="ListParagraph"/>
        <w:numPr>
          <w:ilvl w:val="0"/>
          <w:numId w:val="23"/>
        </w:num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490300">
        <w:rPr>
          <w:rFonts w:ascii="Century Gothic" w:hAnsi="Century Gothic" w:cs="Century Gothic"/>
          <w:color w:val="000000"/>
          <w:sz w:val="20"/>
          <w:szCs w:val="20"/>
        </w:rPr>
        <w:t>Open to Jackson County residents only.</w:t>
      </w:r>
    </w:p>
    <w:p w14:paraId="3AD56309" w14:textId="66B4ED88" w:rsidR="00CB1DC3" w:rsidRPr="00490300" w:rsidRDefault="00CB1DC3" w:rsidP="00490300">
      <w:pPr>
        <w:pStyle w:val="ListParagraph"/>
        <w:numPr>
          <w:ilvl w:val="0"/>
          <w:numId w:val="23"/>
        </w:num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490300">
        <w:rPr>
          <w:rFonts w:ascii="Century Gothic" w:hAnsi="Century Gothic" w:cs="Century Gothic"/>
          <w:color w:val="000000"/>
          <w:sz w:val="20"/>
          <w:szCs w:val="20"/>
        </w:rPr>
        <w:t>Champion - Premium by: Jackson County Fair Board</w:t>
      </w:r>
    </w:p>
    <w:p w14:paraId="2745192D" w14:textId="253AC279" w:rsidR="00CB1DC3" w:rsidRPr="00490300" w:rsidRDefault="00CB1DC3" w:rsidP="00490300">
      <w:pPr>
        <w:pStyle w:val="ListParagraph"/>
        <w:numPr>
          <w:ilvl w:val="0"/>
          <w:numId w:val="23"/>
        </w:num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490300">
        <w:rPr>
          <w:rFonts w:ascii="Century Gothic" w:hAnsi="Century Gothic" w:cs="Century Gothic"/>
          <w:color w:val="000000"/>
          <w:sz w:val="20"/>
          <w:szCs w:val="20"/>
        </w:rPr>
        <w:t>Reserve Champion - Premium by: Jackson County Pork Producers</w:t>
      </w:r>
    </w:p>
    <w:p w14:paraId="20E3A313" w14:textId="130F64F6" w:rsidR="00CB1DC3" w:rsidRPr="00490300" w:rsidRDefault="00CB1DC3" w:rsidP="00490300">
      <w:pPr>
        <w:pStyle w:val="ListParagraph"/>
        <w:numPr>
          <w:ilvl w:val="0"/>
          <w:numId w:val="23"/>
        </w:numPr>
        <w:autoSpaceDE w:val="0"/>
        <w:autoSpaceDN w:val="0"/>
        <w:adjustRightInd w:val="0"/>
        <w:spacing w:after="0" w:line="240" w:lineRule="auto"/>
        <w:ind w:left="720" w:hanging="360"/>
        <w:textAlignment w:val="center"/>
        <w:rPr>
          <w:rFonts w:ascii="Century Gothic" w:hAnsi="Century Gothic" w:cs="Century Gothic"/>
          <w:color w:val="000000"/>
          <w:sz w:val="20"/>
          <w:szCs w:val="20"/>
        </w:rPr>
      </w:pPr>
      <w:r w:rsidRPr="00490300">
        <w:rPr>
          <w:rFonts w:ascii="Century Gothic" w:hAnsi="Century Gothic" w:cs="Century Gothic"/>
          <w:color w:val="000000"/>
          <w:sz w:val="20"/>
          <w:szCs w:val="20"/>
        </w:rPr>
        <w:t>Banners sponsored by: Premier Ag</w:t>
      </w:r>
    </w:p>
    <w:p w14:paraId="40879C6F" w14:textId="77777777" w:rsidR="00490300" w:rsidRDefault="00490300" w:rsidP="00490300">
      <w:pPr>
        <w:autoSpaceDE w:val="0"/>
        <w:autoSpaceDN w:val="0"/>
        <w:adjustRightInd w:val="0"/>
        <w:spacing w:after="0" w:line="240" w:lineRule="auto"/>
        <w:textAlignment w:val="center"/>
        <w:rPr>
          <w:rFonts w:ascii="Century Gothic" w:hAnsi="Century Gothic" w:cs="Century Gothic"/>
          <w:color w:val="000000"/>
          <w:sz w:val="20"/>
          <w:szCs w:val="20"/>
        </w:rPr>
      </w:pPr>
    </w:p>
    <w:p w14:paraId="57F3CD91" w14:textId="42BBFA8C" w:rsidR="00CB1DC3" w:rsidRPr="00490300" w:rsidRDefault="00CB1DC3" w:rsidP="00490300">
      <w:pPr>
        <w:autoSpaceDE w:val="0"/>
        <w:autoSpaceDN w:val="0"/>
        <w:adjustRightInd w:val="0"/>
        <w:spacing w:after="0" w:line="240" w:lineRule="auto"/>
        <w:textAlignment w:val="center"/>
        <w:rPr>
          <w:rFonts w:ascii="Century Gothic" w:hAnsi="Century Gothic" w:cs="Century Gothic"/>
          <w:b/>
          <w:bCs/>
          <w:color w:val="000000"/>
          <w:sz w:val="20"/>
          <w:szCs w:val="20"/>
        </w:rPr>
      </w:pPr>
      <w:r w:rsidRPr="00490300">
        <w:rPr>
          <w:rFonts w:ascii="Century Gothic" w:hAnsi="Century Gothic" w:cs="Century Gothic"/>
          <w:b/>
          <w:bCs/>
          <w:color w:val="000000"/>
          <w:sz w:val="20"/>
          <w:szCs w:val="20"/>
        </w:rPr>
        <w:t>4-H SWINE</w:t>
      </w:r>
    </w:p>
    <w:p w14:paraId="3F222052"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Terry Melloncamp - Fair Board Member &amp; Superintendent</w:t>
      </w:r>
    </w:p>
    <w:p w14:paraId="1B3ED22B"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Mark Wischmeier &amp; Terry Melloncamp – 4-H Committee Chairpersons</w:t>
      </w:r>
    </w:p>
    <w:p w14:paraId="54117012"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Penned By: Monday, July 27, 7:00 a.m.</w:t>
      </w:r>
    </w:p>
    <w:p w14:paraId="3C054213"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Weigh-In: Monday, July 27, 8:30 a.m.</w:t>
      </w:r>
    </w:p>
    <w:p w14:paraId="30C49D15" w14:textId="58621B5C"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Judging: Gilts,</w:t>
      </w:r>
      <w:r w:rsidR="00490300" w:rsidRPr="00490300">
        <w:t xml:space="preserve"> </w:t>
      </w:r>
      <w:r w:rsidR="00490300" w:rsidRPr="00490300">
        <w:rPr>
          <w:rFonts w:ascii="Century Gothic" w:hAnsi="Century Gothic" w:cs="Century Gothic"/>
          <w:color w:val="000000"/>
          <w:sz w:val="20"/>
          <w:szCs w:val="20"/>
        </w:rPr>
        <w:t>Showmanship,</w:t>
      </w:r>
      <w:r w:rsidRPr="00D80A1A">
        <w:rPr>
          <w:rFonts w:ascii="Century Gothic" w:hAnsi="Century Gothic" w:cs="Century Gothic"/>
          <w:color w:val="000000"/>
          <w:sz w:val="20"/>
          <w:szCs w:val="20"/>
        </w:rPr>
        <w:t xml:space="preserve"> Barrows - Tuesday, July 28, 1:00 p.m.</w:t>
      </w:r>
    </w:p>
    <w:p w14:paraId="01CB01BA" w14:textId="2A3C1D1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 xml:space="preserve">All pigs, including gilts must have registered tags and proper documentation from Spring ID </w:t>
      </w:r>
      <w:r w:rsidR="00F2753F">
        <w:rPr>
          <w:rFonts w:ascii="Century Gothic" w:hAnsi="Century Gothic" w:cs="Century Gothic"/>
          <w:color w:val="000000"/>
          <w:sz w:val="20"/>
          <w:szCs w:val="20"/>
        </w:rPr>
        <w:t>tag distribution</w:t>
      </w:r>
      <w:r w:rsidRPr="00D80A1A">
        <w:rPr>
          <w:rFonts w:ascii="Century Gothic" w:hAnsi="Century Gothic" w:cs="Century Gothic"/>
          <w:color w:val="000000"/>
          <w:sz w:val="20"/>
          <w:szCs w:val="20"/>
        </w:rPr>
        <w:t>.</w:t>
      </w:r>
    </w:p>
    <w:p w14:paraId="640E00E7" w14:textId="77777777" w:rsidR="00CB1DC3" w:rsidRPr="00D80A1A" w:rsidRDefault="00CB1DC3" w:rsidP="00490300">
      <w:pPr>
        <w:autoSpaceDE w:val="0"/>
        <w:autoSpaceDN w:val="0"/>
        <w:adjustRightInd w:val="0"/>
        <w:spacing w:after="0" w:line="240" w:lineRule="auto"/>
        <w:textAlignment w:val="center"/>
        <w:rPr>
          <w:rFonts w:ascii="Century Gothic" w:hAnsi="Century Gothic" w:cs="Century Gothic"/>
          <w:color w:val="000000"/>
          <w:sz w:val="20"/>
          <w:szCs w:val="20"/>
        </w:rPr>
      </w:pPr>
      <w:r w:rsidRPr="00D80A1A">
        <w:rPr>
          <w:rFonts w:ascii="Century Gothic" w:hAnsi="Century Gothic" w:cs="Century Gothic"/>
          <w:color w:val="000000"/>
          <w:sz w:val="20"/>
          <w:szCs w:val="20"/>
        </w:rPr>
        <w:t xml:space="preserve">Registration of 4-Hers, related paperwork, and fees need to be completed between 7:00 and 8:00 a.m. Monday, July 27. For purebred swine breeding animals and all barrows except Tamworth, a certificate of registration that lists a specific number for each animal must be presented at fair weigh-in. </w:t>
      </w:r>
      <w:proofErr w:type="gramStart"/>
      <w:r w:rsidRPr="00D80A1A">
        <w:rPr>
          <w:rFonts w:ascii="Century Gothic" w:hAnsi="Century Gothic" w:cs="Century Gothic"/>
          <w:color w:val="000000"/>
          <w:sz w:val="20"/>
          <w:szCs w:val="20"/>
        </w:rPr>
        <w:t>Future plans</w:t>
      </w:r>
      <w:proofErr w:type="gramEnd"/>
      <w:r w:rsidRPr="00D80A1A">
        <w:rPr>
          <w:rFonts w:ascii="Century Gothic" w:hAnsi="Century Gothic" w:cs="Century Gothic"/>
          <w:color w:val="000000"/>
          <w:sz w:val="20"/>
          <w:szCs w:val="20"/>
        </w:rPr>
        <w:t xml:space="preserve"> </w:t>
      </w:r>
      <w:proofErr w:type="gramStart"/>
      <w:r w:rsidRPr="00D80A1A">
        <w:rPr>
          <w:rFonts w:ascii="Century Gothic" w:hAnsi="Century Gothic" w:cs="Century Gothic"/>
          <w:color w:val="000000"/>
          <w:sz w:val="20"/>
          <w:szCs w:val="20"/>
        </w:rPr>
        <w:t>of</w:t>
      </w:r>
      <w:proofErr w:type="gramEnd"/>
      <w:r w:rsidRPr="00D80A1A">
        <w:rPr>
          <w:rFonts w:ascii="Century Gothic" w:hAnsi="Century Gothic" w:cs="Century Gothic"/>
          <w:color w:val="000000"/>
          <w:sz w:val="20"/>
          <w:szCs w:val="20"/>
        </w:rPr>
        <w:t xml:space="preserve"> outgoing hogs need to be written on cards when weighed. All barrows and gilts must be </w:t>
      </w:r>
      <w:proofErr w:type="gramStart"/>
      <w:r w:rsidRPr="00D80A1A">
        <w:rPr>
          <w:rFonts w:ascii="Century Gothic" w:hAnsi="Century Gothic" w:cs="Century Gothic"/>
          <w:color w:val="000000"/>
          <w:sz w:val="20"/>
          <w:szCs w:val="20"/>
        </w:rPr>
        <w:t>farrowed</w:t>
      </w:r>
      <w:proofErr w:type="gramEnd"/>
      <w:r w:rsidRPr="00D80A1A">
        <w:rPr>
          <w:rFonts w:ascii="Century Gothic" w:hAnsi="Century Gothic" w:cs="Century Gothic"/>
          <w:color w:val="000000"/>
          <w:sz w:val="20"/>
          <w:szCs w:val="20"/>
        </w:rPr>
        <w:t xml:space="preserve"> on or after December 1, of the prior year. 4-H’ers with swine entries are encouraged to bring them to the fairgrounds on Sunday, July 19 and enter the open swine show. The gilt certificate of registration must show that exhibitor owns pigs either entirely or in part according to the State Fair methods of registration before May 15 and continuously until date of show.  (See livestock rules in the 4-H Requirement Book.)</w:t>
      </w:r>
    </w:p>
    <w:p w14:paraId="084590F0" w14:textId="5C93C6C8" w:rsidR="00CB1DC3" w:rsidRPr="00F2753F" w:rsidRDefault="00CB1DC3" w:rsidP="00F2753F">
      <w:pPr>
        <w:pStyle w:val="ListParagraph"/>
        <w:numPr>
          <w:ilvl w:val="0"/>
          <w:numId w:val="25"/>
        </w:numPr>
        <w:autoSpaceDE w:val="0"/>
        <w:autoSpaceDN w:val="0"/>
        <w:adjustRightInd w:val="0"/>
        <w:spacing w:after="0" w:line="240" w:lineRule="auto"/>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4-H Swine Showmanship</w:t>
      </w:r>
    </w:p>
    <w:p w14:paraId="6FD60AB2" w14:textId="3A3877C5" w:rsidR="00CB1DC3" w:rsidRPr="00F2753F" w:rsidRDefault="00CB1DC3" w:rsidP="00F2753F">
      <w:pPr>
        <w:pStyle w:val="ListParagraph"/>
        <w:numPr>
          <w:ilvl w:val="0"/>
          <w:numId w:val="26"/>
        </w:numPr>
        <w:autoSpaceDE w:val="0"/>
        <w:autoSpaceDN w:val="0"/>
        <w:adjustRightInd w:val="0"/>
        <w:spacing w:after="0" w:line="240" w:lineRule="auto"/>
        <w:ind w:left="1080"/>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Junior Showmanship (7th grade &amp; younger)</w:t>
      </w:r>
    </w:p>
    <w:p w14:paraId="016541C2" w14:textId="7C406AC4" w:rsidR="00CB1DC3" w:rsidRPr="00F2753F" w:rsidRDefault="00CB1DC3" w:rsidP="00F2753F">
      <w:pPr>
        <w:pStyle w:val="ListParagraph"/>
        <w:numPr>
          <w:ilvl w:val="0"/>
          <w:numId w:val="26"/>
        </w:numPr>
        <w:autoSpaceDE w:val="0"/>
        <w:autoSpaceDN w:val="0"/>
        <w:adjustRightInd w:val="0"/>
        <w:spacing w:after="0" w:line="240" w:lineRule="auto"/>
        <w:ind w:left="1080"/>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Rookie Showmanship (1st year 4-H swine member regardless of grade)</w:t>
      </w:r>
    </w:p>
    <w:p w14:paraId="249862F4" w14:textId="6EC11BD9" w:rsidR="00CB1DC3" w:rsidRPr="00F2753F" w:rsidRDefault="00CB1DC3" w:rsidP="00F2753F">
      <w:pPr>
        <w:pStyle w:val="ListParagraph"/>
        <w:numPr>
          <w:ilvl w:val="0"/>
          <w:numId w:val="26"/>
        </w:numPr>
        <w:autoSpaceDE w:val="0"/>
        <w:autoSpaceDN w:val="0"/>
        <w:adjustRightInd w:val="0"/>
        <w:spacing w:after="0" w:line="240" w:lineRule="auto"/>
        <w:ind w:left="1080"/>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Senior Showmanship (8th grade &amp; older and all winners of Jr. Showmanship)</w:t>
      </w:r>
    </w:p>
    <w:p w14:paraId="0518FC51" w14:textId="122DB9FD" w:rsidR="00CB1DC3" w:rsidRPr="00F2753F" w:rsidRDefault="00CB1DC3" w:rsidP="00F2753F">
      <w:pPr>
        <w:pStyle w:val="ListParagraph"/>
        <w:numPr>
          <w:ilvl w:val="0"/>
          <w:numId w:val="26"/>
        </w:numPr>
        <w:autoSpaceDE w:val="0"/>
        <w:autoSpaceDN w:val="0"/>
        <w:adjustRightInd w:val="0"/>
        <w:spacing w:after="0" w:line="240" w:lineRule="auto"/>
        <w:ind w:left="1080"/>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Master Showmanship (all winners of Sr. Showmanship)</w:t>
      </w:r>
    </w:p>
    <w:p w14:paraId="2A946DF4" w14:textId="70CDF897" w:rsidR="00CB1DC3" w:rsidRPr="00F2753F" w:rsidRDefault="00CB1DC3" w:rsidP="00F2753F">
      <w:pPr>
        <w:pStyle w:val="ListParagraph"/>
        <w:numPr>
          <w:ilvl w:val="0"/>
          <w:numId w:val="25"/>
        </w:numPr>
        <w:autoSpaceDE w:val="0"/>
        <w:autoSpaceDN w:val="0"/>
        <w:adjustRightInd w:val="0"/>
        <w:spacing w:after="0" w:line="240" w:lineRule="auto"/>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4-H Gilts: Exhibit by breeds</w:t>
      </w:r>
    </w:p>
    <w:p w14:paraId="1B4B0684" w14:textId="50C96069" w:rsidR="00CB1DC3" w:rsidRPr="00F2753F" w:rsidRDefault="00CB1DC3" w:rsidP="00F2753F">
      <w:pPr>
        <w:pStyle w:val="ListParagraph"/>
        <w:numPr>
          <w:ilvl w:val="0"/>
          <w:numId w:val="27"/>
        </w:numPr>
        <w:autoSpaceDE w:val="0"/>
        <w:autoSpaceDN w:val="0"/>
        <w:adjustRightInd w:val="0"/>
        <w:spacing w:after="0" w:line="240" w:lineRule="auto"/>
        <w:ind w:left="1080"/>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Purebred Gilts - Age division possible</w:t>
      </w:r>
    </w:p>
    <w:p w14:paraId="2845C21F" w14:textId="6140053E" w:rsidR="00CB1DC3" w:rsidRPr="00F2753F" w:rsidRDefault="00CB1DC3" w:rsidP="00F2753F">
      <w:pPr>
        <w:pStyle w:val="ListParagraph"/>
        <w:numPr>
          <w:ilvl w:val="0"/>
          <w:numId w:val="27"/>
        </w:numPr>
        <w:autoSpaceDE w:val="0"/>
        <w:autoSpaceDN w:val="0"/>
        <w:adjustRightInd w:val="0"/>
        <w:spacing w:after="0" w:line="240" w:lineRule="auto"/>
        <w:ind w:left="1080"/>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Crossbred Gilts – Weight division possible</w:t>
      </w:r>
    </w:p>
    <w:p w14:paraId="1734D806" w14:textId="08A83998" w:rsidR="00CB1DC3" w:rsidRPr="00F2753F" w:rsidRDefault="00CB1DC3" w:rsidP="00F2753F">
      <w:pPr>
        <w:pStyle w:val="ListParagraph"/>
        <w:numPr>
          <w:ilvl w:val="0"/>
          <w:numId w:val="27"/>
        </w:numPr>
        <w:autoSpaceDE w:val="0"/>
        <w:autoSpaceDN w:val="0"/>
        <w:adjustRightInd w:val="0"/>
        <w:spacing w:after="0" w:line="240" w:lineRule="auto"/>
        <w:ind w:left="1080"/>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Grand Champion 4-H Gilt</w:t>
      </w:r>
    </w:p>
    <w:p w14:paraId="4524178D" w14:textId="24824973" w:rsidR="00CB1DC3" w:rsidRPr="00F2753F" w:rsidRDefault="00CB1DC3" w:rsidP="00490300">
      <w:pPr>
        <w:pStyle w:val="ListParagraph"/>
        <w:numPr>
          <w:ilvl w:val="1"/>
          <w:numId w:val="25"/>
        </w:numPr>
        <w:autoSpaceDE w:val="0"/>
        <w:autoSpaceDN w:val="0"/>
        <w:adjustRightInd w:val="0"/>
        <w:spacing w:after="0" w:line="240" w:lineRule="auto"/>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 xml:space="preserve">Purebred gilts will be divided by age into classes of </w:t>
      </w:r>
      <w:proofErr w:type="gramStart"/>
      <w:r w:rsidRPr="00F2753F">
        <w:rPr>
          <w:rFonts w:ascii="Century Gothic" w:hAnsi="Century Gothic" w:cs="Century Gothic"/>
          <w:color w:val="000000"/>
          <w:sz w:val="20"/>
          <w:szCs w:val="20"/>
        </w:rPr>
        <w:t>approximately8</w:t>
      </w:r>
      <w:proofErr w:type="gramEnd"/>
      <w:r w:rsidRPr="00F2753F">
        <w:rPr>
          <w:rFonts w:ascii="Century Gothic" w:hAnsi="Century Gothic" w:cs="Century Gothic"/>
          <w:color w:val="000000"/>
          <w:sz w:val="20"/>
          <w:szCs w:val="20"/>
        </w:rPr>
        <w:t xml:space="preserve"> head per class. Order of breeds to be </w:t>
      </w:r>
      <w:proofErr w:type="gramStart"/>
      <w:r w:rsidRPr="00F2753F">
        <w:rPr>
          <w:rFonts w:ascii="Century Gothic" w:hAnsi="Century Gothic" w:cs="Century Gothic"/>
          <w:color w:val="000000"/>
          <w:sz w:val="20"/>
          <w:szCs w:val="20"/>
        </w:rPr>
        <w:t>shown:</w:t>
      </w:r>
      <w:proofErr w:type="gramEnd"/>
      <w:r w:rsidRPr="00F2753F">
        <w:rPr>
          <w:rFonts w:ascii="Century Gothic" w:hAnsi="Century Gothic" w:cs="Century Gothic"/>
          <w:color w:val="000000"/>
          <w:sz w:val="20"/>
          <w:szCs w:val="20"/>
        </w:rPr>
        <w:t xml:space="preserve"> Berkshire, Chester</w:t>
      </w:r>
      <w:r w:rsidR="00F2753F">
        <w:rPr>
          <w:rFonts w:ascii="Century Gothic" w:hAnsi="Century Gothic" w:cs="Century Gothic"/>
          <w:color w:val="000000"/>
          <w:sz w:val="20"/>
          <w:szCs w:val="20"/>
        </w:rPr>
        <w:t xml:space="preserve"> </w:t>
      </w:r>
      <w:r w:rsidRPr="00F2753F">
        <w:rPr>
          <w:rFonts w:ascii="Century Gothic" w:hAnsi="Century Gothic" w:cs="Century Gothic"/>
          <w:color w:val="000000"/>
          <w:sz w:val="20"/>
          <w:szCs w:val="20"/>
        </w:rPr>
        <w:t>White, Duroc, Hampshire, Hereford, Landrace, Poland China, Spots, Tamworth and Yorkshire.</w:t>
      </w:r>
    </w:p>
    <w:p w14:paraId="14A84595" w14:textId="3B28CFBA" w:rsidR="00CB1DC3" w:rsidRPr="00F2753F" w:rsidRDefault="00CB1DC3" w:rsidP="00F2753F">
      <w:pPr>
        <w:pStyle w:val="ListParagraph"/>
        <w:numPr>
          <w:ilvl w:val="0"/>
          <w:numId w:val="5"/>
        </w:numPr>
        <w:autoSpaceDE w:val="0"/>
        <w:autoSpaceDN w:val="0"/>
        <w:adjustRightInd w:val="0"/>
        <w:spacing w:after="0" w:line="240" w:lineRule="auto"/>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Crossbred gilts will be divided by weight into classes of approximately 8 head per class.</w:t>
      </w:r>
    </w:p>
    <w:p w14:paraId="168211F0" w14:textId="436364FA" w:rsidR="00CB1DC3" w:rsidRPr="00F2753F" w:rsidRDefault="00CB1DC3" w:rsidP="00F2753F">
      <w:pPr>
        <w:pStyle w:val="ListParagraph"/>
        <w:numPr>
          <w:ilvl w:val="0"/>
          <w:numId w:val="25"/>
        </w:numPr>
        <w:autoSpaceDE w:val="0"/>
        <w:autoSpaceDN w:val="0"/>
        <w:adjustRightInd w:val="0"/>
        <w:spacing w:after="0" w:line="240" w:lineRule="auto"/>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4-H Barrows: Exhibit by breeds</w:t>
      </w:r>
    </w:p>
    <w:p w14:paraId="16F6EF7E" w14:textId="455AAAE9" w:rsidR="00CB1DC3" w:rsidRPr="00F2753F" w:rsidRDefault="00CB1DC3" w:rsidP="00F2753F">
      <w:pPr>
        <w:pStyle w:val="ListParagraph"/>
        <w:numPr>
          <w:ilvl w:val="0"/>
          <w:numId w:val="29"/>
        </w:numPr>
        <w:autoSpaceDE w:val="0"/>
        <w:autoSpaceDN w:val="0"/>
        <w:adjustRightInd w:val="0"/>
        <w:spacing w:after="0" w:line="240" w:lineRule="auto"/>
        <w:ind w:left="1080"/>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Purebred Barrows – Weight division possible</w:t>
      </w:r>
    </w:p>
    <w:p w14:paraId="1A4E7D4F" w14:textId="6F6A2E21" w:rsidR="00CB1DC3" w:rsidRPr="00F2753F" w:rsidRDefault="00CB1DC3" w:rsidP="00F2753F">
      <w:pPr>
        <w:pStyle w:val="ListParagraph"/>
        <w:numPr>
          <w:ilvl w:val="0"/>
          <w:numId w:val="29"/>
        </w:numPr>
        <w:autoSpaceDE w:val="0"/>
        <w:autoSpaceDN w:val="0"/>
        <w:adjustRightInd w:val="0"/>
        <w:spacing w:after="0" w:line="240" w:lineRule="auto"/>
        <w:ind w:left="1080"/>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Crossbred Barrows – Weight division possible</w:t>
      </w:r>
    </w:p>
    <w:p w14:paraId="5029EC95" w14:textId="540891A5" w:rsidR="00CB1DC3" w:rsidRPr="00F2753F" w:rsidRDefault="00CB1DC3" w:rsidP="00F2753F">
      <w:pPr>
        <w:pStyle w:val="ListParagraph"/>
        <w:numPr>
          <w:ilvl w:val="0"/>
          <w:numId w:val="29"/>
        </w:numPr>
        <w:autoSpaceDE w:val="0"/>
        <w:autoSpaceDN w:val="0"/>
        <w:adjustRightInd w:val="0"/>
        <w:spacing w:after="0" w:line="240" w:lineRule="auto"/>
        <w:ind w:left="1080"/>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Grand Champion 4-H Barrow</w:t>
      </w:r>
    </w:p>
    <w:p w14:paraId="26AB4DD4" w14:textId="4E16FEE9" w:rsidR="00CB1DC3" w:rsidRPr="00F2753F" w:rsidRDefault="00CB1DC3" w:rsidP="00490300">
      <w:pPr>
        <w:pStyle w:val="ListParagraph"/>
        <w:numPr>
          <w:ilvl w:val="0"/>
          <w:numId w:val="5"/>
        </w:numPr>
        <w:autoSpaceDE w:val="0"/>
        <w:autoSpaceDN w:val="0"/>
        <w:adjustRightInd w:val="0"/>
        <w:spacing w:after="0" w:line="240" w:lineRule="auto"/>
        <w:textAlignment w:val="center"/>
        <w:rPr>
          <w:rFonts w:ascii="Century Gothic" w:hAnsi="Century Gothic" w:cs="Century Gothic"/>
          <w:color w:val="000000"/>
          <w:sz w:val="20"/>
          <w:szCs w:val="20"/>
        </w:rPr>
      </w:pPr>
      <w:r w:rsidRPr="00F2753F">
        <w:rPr>
          <w:rFonts w:ascii="Century Gothic" w:hAnsi="Century Gothic" w:cs="Century Gothic"/>
          <w:color w:val="000000"/>
          <w:sz w:val="20"/>
          <w:szCs w:val="20"/>
        </w:rPr>
        <w:t xml:space="preserve">Purebred Barrows – will be divided by weight into classes of approximately 8 head per class. Order of breeds to be </w:t>
      </w:r>
      <w:proofErr w:type="gramStart"/>
      <w:r w:rsidRPr="00F2753F">
        <w:rPr>
          <w:rFonts w:ascii="Century Gothic" w:hAnsi="Century Gothic" w:cs="Century Gothic"/>
          <w:color w:val="000000"/>
          <w:sz w:val="20"/>
          <w:szCs w:val="20"/>
        </w:rPr>
        <w:t>shown:</w:t>
      </w:r>
      <w:proofErr w:type="gramEnd"/>
      <w:r w:rsidR="00F2753F">
        <w:rPr>
          <w:rFonts w:ascii="Century Gothic" w:hAnsi="Century Gothic" w:cs="Century Gothic"/>
          <w:color w:val="000000"/>
          <w:sz w:val="20"/>
          <w:szCs w:val="20"/>
        </w:rPr>
        <w:t xml:space="preserve"> </w:t>
      </w:r>
      <w:r w:rsidRPr="00F2753F">
        <w:rPr>
          <w:rFonts w:ascii="Century Gothic" w:hAnsi="Century Gothic" w:cs="Century Gothic"/>
          <w:color w:val="000000"/>
          <w:sz w:val="20"/>
          <w:szCs w:val="20"/>
        </w:rPr>
        <w:t>Berkshire, Chester White, Duroc, Hampshire, Hereford, Landrace, Poland China, Spots, Tamworth and Yorkshire.</w:t>
      </w:r>
    </w:p>
    <w:p w14:paraId="65243D71" w14:textId="77777777" w:rsidR="005B0104" w:rsidRDefault="00CB1DC3" w:rsidP="00490300">
      <w:pPr>
        <w:pStyle w:val="ListParagraph"/>
        <w:numPr>
          <w:ilvl w:val="0"/>
          <w:numId w:val="5"/>
        </w:numPr>
        <w:autoSpaceDE w:val="0"/>
        <w:autoSpaceDN w:val="0"/>
        <w:adjustRightInd w:val="0"/>
        <w:spacing w:after="0" w:line="240" w:lineRule="auto"/>
        <w:textAlignment w:val="center"/>
        <w:rPr>
          <w:rFonts w:ascii="Century Gothic" w:hAnsi="Century Gothic" w:cs="Century Gothic"/>
          <w:sz w:val="20"/>
          <w:szCs w:val="20"/>
        </w:rPr>
      </w:pPr>
      <w:r w:rsidRPr="00F2753F">
        <w:rPr>
          <w:rFonts w:ascii="Century Gothic" w:hAnsi="Century Gothic" w:cs="Century Gothic"/>
          <w:color w:val="000000"/>
          <w:sz w:val="20"/>
          <w:szCs w:val="20"/>
        </w:rPr>
        <w:t>Crossbred Barrows – will be divided by weight into classes of approximately 8 head per class. Due to the potential large number of crossbred classes, crossbred barrows may be split up into</w:t>
      </w:r>
      <w:r w:rsidR="00F2753F">
        <w:rPr>
          <w:rFonts w:ascii="Century Gothic" w:hAnsi="Century Gothic" w:cs="Century Gothic"/>
          <w:color w:val="000000"/>
          <w:sz w:val="20"/>
          <w:szCs w:val="20"/>
        </w:rPr>
        <w:t xml:space="preserve"> </w:t>
      </w:r>
      <w:r w:rsidRPr="00F2753F">
        <w:rPr>
          <w:rFonts w:ascii="Century Gothic" w:hAnsi="Century Gothic" w:cs="Century Gothic"/>
          <w:sz w:val="20"/>
          <w:szCs w:val="20"/>
        </w:rPr>
        <w:t>Lightweight, Middleweight and Heavyweight divisions. No additional prizes or premiums will be awarded to division winners</w:t>
      </w:r>
    </w:p>
    <w:p w14:paraId="04AEB739" w14:textId="77777777" w:rsidR="005B0104" w:rsidRDefault="005B0104" w:rsidP="005B0104">
      <w:pPr>
        <w:autoSpaceDE w:val="0"/>
        <w:autoSpaceDN w:val="0"/>
        <w:adjustRightInd w:val="0"/>
        <w:spacing w:after="0" w:line="240" w:lineRule="auto"/>
        <w:textAlignment w:val="center"/>
        <w:rPr>
          <w:rFonts w:ascii="Century Gothic" w:hAnsi="Century Gothic" w:cs="Century Gothic"/>
          <w:sz w:val="20"/>
          <w:szCs w:val="20"/>
        </w:rPr>
      </w:pPr>
    </w:p>
    <w:p w14:paraId="2C34B456" w14:textId="7CDFBFFD" w:rsidR="005B0104" w:rsidRPr="005B0104" w:rsidRDefault="005B0104" w:rsidP="005B0104">
      <w:pPr>
        <w:autoSpaceDE w:val="0"/>
        <w:autoSpaceDN w:val="0"/>
        <w:adjustRightInd w:val="0"/>
        <w:spacing w:after="0" w:line="240" w:lineRule="auto"/>
        <w:textAlignment w:val="center"/>
        <w:rPr>
          <w:rFonts w:ascii="Century Gothic" w:hAnsi="Century Gothic" w:cs="Century Gothic"/>
          <w:b/>
          <w:bCs/>
          <w:sz w:val="20"/>
          <w:szCs w:val="20"/>
        </w:rPr>
      </w:pPr>
      <w:r w:rsidRPr="005B0104">
        <w:rPr>
          <w:rFonts w:ascii="Century Gothic" w:hAnsi="Century Gothic" w:cs="Century Gothic"/>
          <w:b/>
          <w:bCs/>
          <w:sz w:val="20"/>
          <w:szCs w:val="20"/>
        </w:rPr>
        <w:t xml:space="preserve">Weight requirements - </w:t>
      </w:r>
      <w:r w:rsidRPr="005B0104">
        <w:rPr>
          <w:rFonts w:ascii="Century Gothic" w:hAnsi="Century Gothic" w:cs="Century Gothic"/>
          <w:b/>
          <w:bCs/>
          <w:sz w:val="20"/>
          <w:szCs w:val="20"/>
        </w:rPr>
        <w:t>All barrows must weigh 200 pounds to be eligible to show, be sold in the auction, or included on the out-hog trailer going to the packer. Any gilts that are intended to be sold in the auction or included in out-hog trailer to the packer must also be a minimum of 200 pounds. Gilts weighing less than 200 pounds are still eligible for the breeding show and showmanship but must be taken home following the fair. All barrows weighing less than 200 pounds are still eligible to be used in showmanship but must be taken home following the fair</w:t>
      </w:r>
      <w:r w:rsidRPr="005B0104">
        <w:rPr>
          <w:rFonts w:ascii="Century Gothic" w:hAnsi="Century Gothic" w:cs="Century Gothic"/>
          <w:b/>
          <w:bCs/>
          <w:sz w:val="20"/>
          <w:szCs w:val="20"/>
        </w:rPr>
        <w:t>.</w:t>
      </w:r>
    </w:p>
    <w:sectPr w:rsidR="005B0104" w:rsidRPr="005B0104" w:rsidSect="006D7243">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8E2"/>
    <w:multiLevelType w:val="hybridMultilevel"/>
    <w:tmpl w:val="F4E21998"/>
    <w:lvl w:ilvl="0" w:tplc="3E5A57E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27427"/>
    <w:multiLevelType w:val="hybridMultilevel"/>
    <w:tmpl w:val="AF6C3810"/>
    <w:lvl w:ilvl="0" w:tplc="FD66C3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73BC5"/>
    <w:multiLevelType w:val="hybridMultilevel"/>
    <w:tmpl w:val="61D46DE6"/>
    <w:lvl w:ilvl="0" w:tplc="BD062A84">
      <w:start w:val="1"/>
      <w:numFmt w:val="bullet"/>
      <w:lvlText w:val="•"/>
      <w:lvlJc w:val="left"/>
      <w:pPr>
        <w:ind w:left="1575" w:hanging="360"/>
      </w:pPr>
      <w:rPr>
        <w:rFonts w:ascii="Century Gothic" w:eastAsiaTheme="minorHAnsi" w:hAnsi="Century Gothic" w:cs="Century Gothic"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08D8661C"/>
    <w:multiLevelType w:val="hybridMultilevel"/>
    <w:tmpl w:val="87E84142"/>
    <w:lvl w:ilvl="0" w:tplc="BAB06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72BBE"/>
    <w:multiLevelType w:val="hybridMultilevel"/>
    <w:tmpl w:val="B508A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35080"/>
    <w:multiLevelType w:val="hybridMultilevel"/>
    <w:tmpl w:val="1840D43C"/>
    <w:lvl w:ilvl="0" w:tplc="BAB06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D1C7A"/>
    <w:multiLevelType w:val="hybridMultilevel"/>
    <w:tmpl w:val="EEFA8132"/>
    <w:lvl w:ilvl="0" w:tplc="3E5A57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F2F4A"/>
    <w:multiLevelType w:val="hybridMultilevel"/>
    <w:tmpl w:val="DE8AF7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CA05978"/>
    <w:multiLevelType w:val="hybridMultilevel"/>
    <w:tmpl w:val="3794B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C48D5"/>
    <w:multiLevelType w:val="hybridMultilevel"/>
    <w:tmpl w:val="DB5E2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F0AF7"/>
    <w:multiLevelType w:val="hybridMultilevel"/>
    <w:tmpl w:val="B6A67E8E"/>
    <w:lvl w:ilvl="0" w:tplc="3E5A57E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F3FEB"/>
    <w:multiLevelType w:val="hybridMultilevel"/>
    <w:tmpl w:val="995E3A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57875"/>
    <w:multiLevelType w:val="hybridMultilevel"/>
    <w:tmpl w:val="27E28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A3B0D"/>
    <w:multiLevelType w:val="hybridMultilevel"/>
    <w:tmpl w:val="B4C2E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27DB2"/>
    <w:multiLevelType w:val="hybridMultilevel"/>
    <w:tmpl w:val="88F812CC"/>
    <w:lvl w:ilvl="0" w:tplc="BD062A84">
      <w:start w:val="1"/>
      <w:numFmt w:val="bullet"/>
      <w:lvlText w:val="•"/>
      <w:lvlJc w:val="left"/>
      <w:pPr>
        <w:ind w:left="1440" w:hanging="360"/>
      </w:pPr>
      <w:rPr>
        <w:rFonts w:ascii="Century Gothic" w:eastAsiaTheme="minorHAnsi" w:hAnsi="Century Gothic" w:cs="Century Goth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4A48CF"/>
    <w:multiLevelType w:val="hybridMultilevel"/>
    <w:tmpl w:val="D660A176"/>
    <w:lvl w:ilvl="0" w:tplc="F966779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C142E"/>
    <w:multiLevelType w:val="hybridMultilevel"/>
    <w:tmpl w:val="966A0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64564"/>
    <w:multiLevelType w:val="hybridMultilevel"/>
    <w:tmpl w:val="852A1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B5DD6"/>
    <w:multiLevelType w:val="hybridMultilevel"/>
    <w:tmpl w:val="553424B8"/>
    <w:lvl w:ilvl="0" w:tplc="3E5A57E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73E38"/>
    <w:multiLevelType w:val="hybridMultilevel"/>
    <w:tmpl w:val="6BB8FAB2"/>
    <w:lvl w:ilvl="0" w:tplc="FD66C3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34BCA"/>
    <w:multiLevelType w:val="hybridMultilevel"/>
    <w:tmpl w:val="BCEAFC60"/>
    <w:lvl w:ilvl="0" w:tplc="0409000F">
      <w:start w:val="1"/>
      <w:numFmt w:val="decimal"/>
      <w:lvlText w:val="%1."/>
      <w:lvlJc w:val="left"/>
      <w:pPr>
        <w:ind w:left="720" w:hanging="360"/>
      </w:pPr>
      <w:rPr>
        <w:rFonts w:hint="default"/>
      </w:rPr>
    </w:lvl>
    <w:lvl w:ilvl="1" w:tplc="7310C648">
      <w:start w:val="4"/>
      <w:numFmt w:val="bullet"/>
      <w:lvlText w:val="-"/>
      <w:lvlJc w:val="left"/>
      <w:pPr>
        <w:ind w:left="1440" w:hanging="360"/>
      </w:pPr>
      <w:rPr>
        <w:rFonts w:ascii="Century Gothic" w:eastAsiaTheme="minorHAnsi" w:hAnsi="Century Gothic" w:cs="Century Goth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A7A13"/>
    <w:multiLevelType w:val="hybridMultilevel"/>
    <w:tmpl w:val="20524FF8"/>
    <w:lvl w:ilvl="0" w:tplc="0409000F">
      <w:start w:val="1"/>
      <w:numFmt w:val="decimal"/>
      <w:lvlText w:val="%1."/>
      <w:lvlJc w:val="left"/>
      <w:pPr>
        <w:ind w:left="720" w:hanging="360"/>
      </w:pPr>
      <w:rPr>
        <w:rFonts w:hint="default"/>
      </w:rPr>
    </w:lvl>
    <w:lvl w:ilvl="1" w:tplc="F96677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C46D13"/>
    <w:multiLevelType w:val="hybridMultilevel"/>
    <w:tmpl w:val="BD4470B8"/>
    <w:lvl w:ilvl="0" w:tplc="04090019">
      <w:start w:val="1"/>
      <w:numFmt w:val="lowerLetter"/>
      <w:lvlText w:val="%1."/>
      <w:lvlJc w:val="left"/>
      <w:pPr>
        <w:ind w:left="1080" w:hanging="360"/>
      </w:pPr>
      <w:rPr>
        <w:rFonts w:hint="default"/>
      </w:rPr>
    </w:lvl>
    <w:lvl w:ilvl="1" w:tplc="01BA7768">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292F9A"/>
    <w:multiLevelType w:val="hybridMultilevel"/>
    <w:tmpl w:val="6950792A"/>
    <w:lvl w:ilvl="0" w:tplc="3E5A57E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4B17F5"/>
    <w:multiLevelType w:val="hybridMultilevel"/>
    <w:tmpl w:val="8FBECE74"/>
    <w:lvl w:ilvl="0" w:tplc="BD062A84">
      <w:start w:val="1"/>
      <w:numFmt w:val="bullet"/>
      <w:lvlText w:val="•"/>
      <w:lvlJc w:val="left"/>
      <w:pPr>
        <w:ind w:left="1710" w:hanging="360"/>
      </w:pPr>
      <w:rPr>
        <w:rFonts w:ascii="Century Gothic" w:eastAsiaTheme="minorHAnsi" w:hAnsi="Century Gothic" w:cs="Century Goth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6E4525F5"/>
    <w:multiLevelType w:val="hybridMultilevel"/>
    <w:tmpl w:val="3ED28C1E"/>
    <w:lvl w:ilvl="0" w:tplc="3E5A57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10606"/>
    <w:multiLevelType w:val="hybridMultilevel"/>
    <w:tmpl w:val="53345FBE"/>
    <w:lvl w:ilvl="0" w:tplc="39F4D9B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D65278"/>
    <w:multiLevelType w:val="hybridMultilevel"/>
    <w:tmpl w:val="24F2C4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41027F"/>
    <w:multiLevelType w:val="hybridMultilevel"/>
    <w:tmpl w:val="2594F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97A3E"/>
    <w:multiLevelType w:val="hybridMultilevel"/>
    <w:tmpl w:val="DF78B6A8"/>
    <w:lvl w:ilvl="0" w:tplc="01BA776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983498">
    <w:abstractNumId w:val="4"/>
  </w:num>
  <w:num w:numId="2" w16cid:durableId="2078938067">
    <w:abstractNumId w:val="21"/>
  </w:num>
  <w:num w:numId="3" w16cid:durableId="58022441">
    <w:abstractNumId w:val="22"/>
  </w:num>
  <w:num w:numId="4" w16cid:durableId="987906713">
    <w:abstractNumId w:val="7"/>
  </w:num>
  <w:num w:numId="5" w16cid:durableId="484396376">
    <w:abstractNumId w:val="14"/>
  </w:num>
  <w:num w:numId="6" w16cid:durableId="149097614">
    <w:abstractNumId w:val="24"/>
  </w:num>
  <w:num w:numId="7" w16cid:durableId="102312061">
    <w:abstractNumId w:val="2"/>
  </w:num>
  <w:num w:numId="8" w16cid:durableId="1153065273">
    <w:abstractNumId w:val="13"/>
  </w:num>
  <w:num w:numId="9" w16cid:durableId="1988434735">
    <w:abstractNumId w:val="8"/>
  </w:num>
  <w:num w:numId="10" w16cid:durableId="575556807">
    <w:abstractNumId w:val="15"/>
  </w:num>
  <w:num w:numId="11" w16cid:durableId="831145107">
    <w:abstractNumId w:val="9"/>
  </w:num>
  <w:num w:numId="12" w16cid:durableId="996881118">
    <w:abstractNumId w:val="16"/>
  </w:num>
  <w:num w:numId="13" w16cid:durableId="637757913">
    <w:abstractNumId w:val="29"/>
  </w:num>
  <w:num w:numId="14" w16cid:durableId="1452289080">
    <w:abstractNumId w:val="12"/>
  </w:num>
  <w:num w:numId="15" w16cid:durableId="2055888214">
    <w:abstractNumId w:val="27"/>
  </w:num>
  <w:num w:numId="16" w16cid:durableId="1950698287">
    <w:abstractNumId w:val="28"/>
  </w:num>
  <w:num w:numId="17" w16cid:durableId="462963994">
    <w:abstractNumId w:val="11"/>
  </w:num>
  <w:num w:numId="18" w16cid:durableId="1805155505">
    <w:abstractNumId w:val="20"/>
  </w:num>
  <w:num w:numId="19" w16cid:durableId="1398094539">
    <w:abstractNumId w:val="18"/>
  </w:num>
  <w:num w:numId="20" w16cid:durableId="416942147">
    <w:abstractNumId w:val="10"/>
  </w:num>
  <w:num w:numId="21" w16cid:durableId="1412505660">
    <w:abstractNumId w:val="3"/>
  </w:num>
  <w:num w:numId="22" w16cid:durableId="1249073815">
    <w:abstractNumId w:val="5"/>
  </w:num>
  <w:num w:numId="23" w16cid:durableId="878321064">
    <w:abstractNumId w:val="19"/>
  </w:num>
  <w:num w:numId="24" w16cid:durableId="1008866351">
    <w:abstractNumId w:val="1"/>
  </w:num>
  <w:num w:numId="25" w16cid:durableId="76755774">
    <w:abstractNumId w:val="26"/>
  </w:num>
  <w:num w:numId="26" w16cid:durableId="1967658293">
    <w:abstractNumId w:val="23"/>
  </w:num>
  <w:num w:numId="27" w16cid:durableId="822818593">
    <w:abstractNumId w:val="25"/>
  </w:num>
  <w:num w:numId="28" w16cid:durableId="1012950062">
    <w:abstractNumId w:val="0"/>
  </w:num>
  <w:num w:numId="29" w16cid:durableId="698353680">
    <w:abstractNumId w:val="6"/>
  </w:num>
  <w:num w:numId="30" w16cid:durableId="3286783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F"/>
    <w:rsid w:val="00360713"/>
    <w:rsid w:val="00490300"/>
    <w:rsid w:val="00534B56"/>
    <w:rsid w:val="005B0104"/>
    <w:rsid w:val="00961588"/>
    <w:rsid w:val="00A20D95"/>
    <w:rsid w:val="00B3122F"/>
    <w:rsid w:val="00C76745"/>
    <w:rsid w:val="00CB1995"/>
    <w:rsid w:val="00CB1DC3"/>
    <w:rsid w:val="00CD5EF7"/>
    <w:rsid w:val="00D80A1A"/>
    <w:rsid w:val="00EB665D"/>
    <w:rsid w:val="00F137A5"/>
    <w:rsid w:val="00F2753F"/>
    <w:rsid w:val="00F3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2A3D"/>
  <w15:chartTrackingRefBased/>
  <w15:docId w15:val="{85448352-1F3A-4A1E-B347-F7922FAE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3122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NoParagraphStyle">
    <w:name w:val="[No Paragraph Style]"/>
    <w:rsid w:val="00CB1DC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D80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2379</Words>
  <Characters>11611</Characters>
  <Application>Microsoft Office Word</Application>
  <DocSecurity>4</DocSecurity>
  <Lines>258</Lines>
  <Paragraphs>194</Paragraphs>
  <ScaleCrop>false</ScaleCrop>
  <HeadingPairs>
    <vt:vector size="2" baseType="variant">
      <vt:variant>
        <vt:lpstr>Title</vt:lpstr>
      </vt:variant>
      <vt:variant>
        <vt:i4>1</vt:i4>
      </vt:variant>
    </vt:vector>
  </HeadingPairs>
  <TitlesOfParts>
    <vt:vector size="1" baseType="lpstr">
      <vt:lpstr/>
    </vt:vector>
  </TitlesOfParts>
  <Company>Schneck Medical Center</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Rieckers, Kris L</dc:creator>
  <cp:keywords/>
  <dc:description/>
  <cp:lastModifiedBy>Mark Wischmeier</cp:lastModifiedBy>
  <cp:revision>2</cp:revision>
  <dcterms:created xsi:type="dcterms:W3CDTF">2026-05-06T13:13:00Z</dcterms:created>
  <dcterms:modified xsi:type="dcterms:W3CDTF">2026-05-06T13:13:00Z</dcterms:modified>
</cp:coreProperties>
</file>